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7D774" w14:textId="77777777" w:rsidR="003E7011" w:rsidRDefault="003E7011" w:rsidP="003E7011">
      <w:pPr>
        <w:pStyle w:val="a3"/>
        <w:spacing w:before="0" w:beforeAutospacing="0" w:after="0" w:afterAutospacing="0"/>
        <w:jc w:val="center"/>
        <w:rPr>
          <w:rFonts w:ascii="Cambria" w:hAnsi="Cambria"/>
          <w:color w:val="000000"/>
        </w:rPr>
      </w:pPr>
      <w:r>
        <w:rPr>
          <w:b/>
          <w:bCs/>
          <w:color w:val="000000"/>
        </w:rPr>
        <w:t>Программа практико-ориентированного вебинара</w:t>
      </w:r>
    </w:p>
    <w:p w14:paraId="03513A23" w14:textId="54F534F3" w:rsidR="003E7011" w:rsidRDefault="003E7011" w:rsidP="003E7011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 </w:t>
      </w:r>
      <w:bookmarkStart w:id="0" w:name="_Hlk35435638"/>
      <w:bookmarkStart w:id="1" w:name="_GoBack"/>
      <w:r>
        <w:rPr>
          <w:b/>
          <w:bCs/>
          <w:color w:val="000000"/>
        </w:rPr>
        <w:t xml:space="preserve">«Применение инструментов образовательной платформы </w:t>
      </w:r>
      <w:proofErr w:type="spellStart"/>
      <w:r>
        <w:rPr>
          <w:b/>
          <w:bCs/>
          <w:color w:val="000000"/>
        </w:rPr>
        <w:t>Учи.ру</w:t>
      </w:r>
      <w:proofErr w:type="spellEnd"/>
      <w:r>
        <w:rPr>
          <w:b/>
          <w:bCs/>
          <w:color w:val="000000"/>
        </w:rPr>
        <w:t xml:space="preserve"> для организации дистанционного обучения</w:t>
      </w:r>
      <w:r>
        <w:rPr>
          <w:color w:val="000000"/>
        </w:rPr>
        <w:t>»</w:t>
      </w:r>
    </w:p>
    <w:bookmarkEnd w:id="0"/>
    <w:bookmarkEnd w:id="1"/>
    <w:p w14:paraId="6FEAFB21" w14:textId="24B10339" w:rsidR="003E7011" w:rsidRDefault="003E7011" w:rsidP="003E7011">
      <w:pPr>
        <w:pStyle w:val="a3"/>
        <w:spacing w:before="0" w:beforeAutospacing="0" w:after="0" w:afterAutospacing="0"/>
        <w:jc w:val="center"/>
        <w:rPr>
          <w:color w:val="000000"/>
        </w:rPr>
      </w:pPr>
    </w:p>
    <w:p w14:paraId="35D55A47" w14:textId="77777777" w:rsidR="003E7011" w:rsidRDefault="003E7011" w:rsidP="003E7011">
      <w:pPr>
        <w:pStyle w:val="a3"/>
        <w:spacing w:before="0" w:beforeAutospacing="0" w:after="0" w:afterAutospacing="0"/>
        <w:jc w:val="center"/>
        <w:rPr>
          <w:rFonts w:ascii="Cambria" w:hAnsi="Cambria"/>
          <w:color w:val="000000"/>
        </w:rPr>
      </w:pPr>
    </w:p>
    <w:p w14:paraId="5E2FFEA5" w14:textId="57E6EB4E" w:rsidR="003E7011" w:rsidRDefault="003E7011" w:rsidP="003E7011">
      <w:pPr>
        <w:pStyle w:val="a3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b/>
          <w:bCs/>
          <w:color w:val="000000"/>
        </w:rPr>
        <w:t>Цель вебинара:</w:t>
      </w:r>
      <w:r>
        <w:rPr>
          <w:color w:val="000000"/>
        </w:rPr>
        <w:t xml:space="preserve"> познакомить учителей и заместителей директоров школ с возможностями организации эффективной дистанционной работы обучающихся с помощью инструментов </w:t>
      </w:r>
      <w:r>
        <w:rPr>
          <w:color w:val="000000"/>
        </w:rPr>
        <w:t>всероссийской образовательной</w:t>
      </w:r>
      <w:r>
        <w:rPr>
          <w:color w:val="000000"/>
        </w:rPr>
        <w:t xml:space="preserve"> платформы «</w:t>
      </w:r>
      <w:proofErr w:type="spellStart"/>
      <w:r>
        <w:rPr>
          <w:color w:val="000000"/>
        </w:rPr>
        <w:t>Учи.ру</w:t>
      </w:r>
      <w:proofErr w:type="spellEnd"/>
      <w:r>
        <w:rPr>
          <w:color w:val="000000"/>
        </w:rPr>
        <w:t>». Продемонстрировать различные функции платформы «</w:t>
      </w:r>
      <w:proofErr w:type="spellStart"/>
      <w:r>
        <w:rPr>
          <w:color w:val="000000"/>
        </w:rPr>
        <w:t>Учи.ру</w:t>
      </w:r>
      <w:proofErr w:type="spellEnd"/>
      <w:r>
        <w:rPr>
          <w:color w:val="000000"/>
        </w:rPr>
        <w:t>», обеспечивающие непрерывную и качественную работу обучающихся во время дистанционного обучения.</w:t>
      </w:r>
    </w:p>
    <w:p w14:paraId="7248E70B" w14:textId="77777777" w:rsidR="003E7011" w:rsidRDefault="003E7011" w:rsidP="003E7011">
      <w:pPr>
        <w:pStyle w:val="a3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b/>
          <w:bCs/>
          <w:color w:val="000000"/>
        </w:rPr>
        <w:t>Целевая аудитория:</w:t>
      </w:r>
      <w:r>
        <w:rPr>
          <w:color w:val="000000"/>
        </w:rPr>
        <w:t> учителя начальной школы, математики, английского языка, русского языка и заместители директоров образовательных учреждений.</w:t>
      </w:r>
    </w:p>
    <w:p w14:paraId="71D47F70" w14:textId="77777777" w:rsidR="003E7011" w:rsidRDefault="003E7011" w:rsidP="003E7011">
      <w:pPr>
        <w:pStyle w:val="a3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b/>
          <w:bCs/>
          <w:color w:val="000000"/>
        </w:rPr>
        <w:t>Продолжительность вебинара:</w:t>
      </w:r>
      <w:r>
        <w:rPr>
          <w:color w:val="000000"/>
        </w:rPr>
        <w:t> 120 минут.</w:t>
      </w:r>
    </w:p>
    <w:p w14:paraId="0029E201" w14:textId="77777777" w:rsidR="003E7011" w:rsidRDefault="003E7011" w:rsidP="003E7011">
      <w:pPr>
        <w:pStyle w:val="a3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b/>
          <w:bCs/>
          <w:color w:val="000000"/>
        </w:rPr>
        <w:t>Структура вебинара:</w:t>
      </w:r>
      <w:r>
        <w:rPr>
          <w:color w:val="000000"/>
        </w:rPr>
        <w:t> семинар состоит из двух частей.</w:t>
      </w:r>
    </w:p>
    <w:p w14:paraId="61CFECA5" w14:textId="77777777" w:rsidR="003E7011" w:rsidRDefault="003E7011" w:rsidP="003E7011">
      <w:pPr>
        <w:pStyle w:val="a3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b/>
          <w:bCs/>
          <w:color w:val="000000"/>
        </w:rPr>
        <w:t>Часть 1</w:t>
      </w:r>
    </w:p>
    <w:p w14:paraId="00B65D33" w14:textId="77777777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>• Использование образовательной платформы «</w:t>
      </w:r>
      <w:proofErr w:type="spellStart"/>
      <w:r>
        <w:rPr>
          <w:color w:val="000000"/>
        </w:rPr>
        <w:t>Учи.ру</w:t>
      </w:r>
      <w:proofErr w:type="spellEnd"/>
      <w:r>
        <w:rPr>
          <w:color w:val="000000"/>
        </w:rPr>
        <w:t>» для организации дистанционной работы обучающихся;</w:t>
      </w:r>
    </w:p>
    <w:p w14:paraId="6F221490" w14:textId="77777777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>•  Решение педагогических задач с помощью дистанционных образовательных технологий «</w:t>
      </w:r>
      <w:proofErr w:type="spellStart"/>
      <w:r>
        <w:rPr>
          <w:color w:val="000000"/>
        </w:rPr>
        <w:t>Учи.ру</w:t>
      </w:r>
      <w:proofErr w:type="spellEnd"/>
      <w:r>
        <w:rPr>
          <w:color w:val="000000"/>
        </w:rPr>
        <w:t>»;</w:t>
      </w:r>
    </w:p>
    <w:p w14:paraId="097BCA82" w14:textId="77777777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>•  Правила, нюансы и рекомендации по организации онлайн-занятий;</w:t>
      </w:r>
    </w:p>
    <w:p w14:paraId="6D149558" w14:textId="77777777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>•  Основная информация об интерактивных курсах и дистанционной работе учеников;</w:t>
      </w:r>
    </w:p>
    <w:p w14:paraId="49B2530B" w14:textId="77777777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>•  Опыт использования платформы в школах Российской Федерации для дистанционной работы;</w:t>
      </w:r>
    </w:p>
    <w:p w14:paraId="5928B36C" w14:textId="77777777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>•  Структура курсов, примеры заданий, педагогические технологии;</w:t>
      </w:r>
    </w:p>
    <w:p w14:paraId="09781BB1" w14:textId="77777777" w:rsidR="003E7011" w:rsidRDefault="003E7011" w:rsidP="003E7011">
      <w:pPr>
        <w:pStyle w:val="a3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b/>
          <w:bCs/>
          <w:color w:val="000000"/>
        </w:rPr>
        <w:t>Часть 2</w:t>
      </w:r>
    </w:p>
    <w:p w14:paraId="5FCB0687" w14:textId="4CC49AB7" w:rsidR="003E7011" w:rsidRDefault="003E7011" w:rsidP="003E7011">
      <w:pPr>
        <w:pStyle w:val="a3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>
        <w:rPr>
          <w:color w:val="000000"/>
        </w:rPr>
        <w:t xml:space="preserve">«Организация дистанционного </w:t>
      </w:r>
      <w:r>
        <w:rPr>
          <w:color w:val="000000"/>
        </w:rPr>
        <w:t>обучения с</w:t>
      </w:r>
      <w:r>
        <w:rPr>
          <w:color w:val="000000"/>
        </w:rPr>
        <w:t xml:space="preserve"> помощью </w:t>
      </w:r>
      <w:r w:rsidR="00CA0AD6">
        <w:rPr>
          <w:color w:val="000000"/>
        </w:rPr>
        <w:t>инструментов «</w:t>
      </w:r>
      <w:proofErr w:type="spellStart"/>
      <w:r>
        <w:rPr>
          <w:color w:val="000000"/>
        </w:rPr>
        <w:t>Учи.ру</w:t>
      </w:r>
      <w:proofErr w:type="spellEnd"/>
      <w:r>
        <w:rPr>
          <w:color w:val="000000"/>
        </w:rPr>
        <w:t xml:space="preserve">» </w:t>
      </w:r>
      <w:proofErr w:type="gramStart"/>
      <w:r>
        <w:rPr>
          <w:color w:val="000000"/>
        </w:rPr>
        <w:t>и  методы</w:t>
      </w:r>
      <w:proofErr w:type="gramEnd"/>
      <w:r>
        <w:rPr>
          <w:color w:val="000000"/>
        </w:rPr>
        <w:t xml:space="preserve">   обеспечения непрерывной работы обучающихся»:</w:t>
      </w:r>
    </w:p>
    <w:p w14:paraId="0AC64FD9" w14:textId="77777777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>•  Процедура регистрации на платформе;</w:t>
      </w:r>
    </w:p>
    <w:p w14:paraId="74F1F366" w14:textId="77777777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>•  Знакомство с личным кабинетом учителя и ученика;</w:t>
      </w:r>
    </w:p>
    <w:p w14:paraId="01137968" w14:textId="77777777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>•  Основные педагогические принципы и подходы платформы;</w:t>
      </w:r>
    </w:p>
    <w:p w14:paraId="63254D3E" w14:textId="77777777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>•  Организация учебного процесса совместно с «</w:t>
      </w:r>
      <w:proofErr w:type="spellStart"/>
      <w:r>
        <w:rPr>
          <w:color w:val="000000"/>
        </w:rPr>
        <w:t>Учи.ру</w:t>
      </w:r>
      <w:proofErr w:type="spellEnd"/>
      <w:r>
        <w:rPr>
          <w:color w:val="000000"/>
        </w:rPr>
        <w:t>» в школе и дома;</w:t>
      </w:r>
    </w:p>
    <w:p w14:paraId="291121C9" w14:textId="77777777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>•  Работа ученика на «</w:t>
      </w:r>
      <w:proofErr w:type="spellStart"/>
      <w:r>
        <w:rPr>
          <w:color w:val="000000"/>
        </w:rPr>
        <w:t>Учи.ру</w:t>
      </w:r>
      <w:proofErr w:type="spellEnd"/>
      <w:r>
        <w:rPr>
          <w:color w:val="000000"/>
        </w:rPr>
        <w:t>», индивидуальная образовательная траектория;</w:t>
      </w:r>
    </w:p>
    <w:p w14:paraId="1149EE4B" w14:textId="77777777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>•  Организация дистанционной деятельности с помощью функций платформы;</w:t>
      </w:r>
    </w:p>
    <w:p w14:paraId="5C4777A7" w14:textId="77777777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>•  Работа с функционалом «Создание задания из карточек»;</w:t>
      </w:r>
    </w:p>
    <w:p w14:paraId="3CC63BA7" w14:textId="5AF72C32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 xml:space="preserve">•  Работа с </w:t>
      </w:r>
      <w:r w:rsidR="00CA0AD6">
        <w:rPr>
          <w:color w:val="000000"/>
        </w:rPr>
        <w:t>функционалом «</w:t>
      </w:r>
      <w:r>
        <w:rPr>
          <w:color w:val="000000"/>
        </w:rPr>
        <w:t>Создание проверочной работы»;</w:t>
      </w:r>
    </w:p>
    <w:p w14:paraId="1BEB446C" w14:textId="34E2DB72" w:rsidR="003E7011" w:rsidRDefault="003E7011" w:rsidP="003E7011">
      <w:pPr>
        <w:pStyle w:val="a3"/>
        <w:spacing w:before="0" w:beforeAutospacing="0" w:after="0" w:afterAutospacing="0"/>
        <w:ind w:firstLine="850"/>
        <w:rPr>
          <w:rFonts w:ascii="Cambria" w:hAnsi="Cambria"/>
          <w:color w:val="000000"/>
        </w:rPr>
      </w:pPr>
      <w:r>
        <w:rPr>
          <w:color w:val="000000"/>
        </w:rPr>
        <w:t xml:space="preserve">•  Работа с </w:t>
      </w:r>
      <w:r w:rsidR="00CA0AD6">
        <w:rPr>
          <w:color w:val="000000"/>
        </w:rPr>
        <w:t>функционалом «</w:t>
      </w:r>
      <w:r>
        <w:rPr>
          <w:color w:val="000000"/>
        </w:rPr>
        <w:t>Статистика».</w:t>
      </w:r>
    </w:p>
    <w:p w14:paraId="2BAC930A" w14:textId="77777777" w:rsidR="003E7011" w:rsidRDefault="003E7011" w:rsidP="003E7011">
      <w:pPr>
        <w:pStyle w:val="a3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color w:val="000000"/>
        </w:rPr>
        <w:t>Ответы на вопросы и подведение итогов.</w:t>
      </w:r>
    </w:p>
    <w:p w14:paraId="698B0949" w14:textId="77777777" w:rsidR="003E7011" w:rsidRDefault="003E7011"/>
    <w:sectPr w:rsidR="003E7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11"/>
    <w:rsid w:val="003E7011"/>
    <w:rsid w:val="00784FA3"/>
    <w:rsid w:val="00CA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53A4"/>
  <w15:chartTrackingRefBased/>
  <w15:docId w15:val="{FC2DD32E-4BAD-4BF6-B219-4C69A101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Науменко</dc:creator>
  <cp:keywords/>
  <dc:description/>
  <cp:lastModifiedBy>Дарья Науменко</cp:lastModifiedBy>
  <cp:revision>2</cp:revision>
  <dcterms:created xsi:type="dcterms:W3CDTF">2020-03-18T11:50:00Z</dcterms:created>
  <dcterms:modified xsi:type="dcterms:W3CDTF">2020-03-18T12:07:00Z</dcterms:modified>
</cp:coreProperties>
</file>