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EB1" w:rsidRPr="00CA6B93" w:rsidRDefault="00B33EB1" w:rsidP="00B012E9">
      <w:pPr>
        <w:pStyle w:val="a7"/>
        <w:jc w:val="center"/>
        <w:rPr>
          <w:b/>
        </w:rPr>
      </w:pPr>
      <w:r w:rsidRPr="00CA6B93">
        <w:rPr>
          <w:b/>
        </w:rPr>
        <w:t>Отчет</w:t>
      </w:r>
    </w:p>
    <w:p w:rsidR="00B33EB1" w:rsidRPr="00CA6B93" w:rsidRDefault="00B33EB1" w:rsidP="00B012E9">
      <w:pPr>
        <w:pStyle w:val="a7"/>
        <w:jc w:val="center"/>
        <w:rPr>
          <w:b/>
        </w:rPr>
      </w:pPr>
      <w:r w:rsidRPr="00CA6B93">
        <w:rPr>
          <w:b/>
        </w:rPr>
        <w:t>о результатах проведения  всероссийских проверочных  работ  в 6-х классах</w:t>
      </w:r>
    </w:p>
    <w:p w:rsidR="00B33EB1" w:rsidRPr="00CA6B93" w:rsidRDefault="00B33EB1" w:rsidP="00B012E9">
      <w:pPr>
        <w:pStyle w:val="a7"/>
        <w:jc w:val="center"/>
        <w:rPr>
          <w:b/>
        </w:rPr>
      </w:pPr>
      <w:r w:rsidRPr="00CA6B93">
        <w:rPr>
          <w:b/>
        </w:rPr>
        <w:t>МКОУ «СОШ №3 ст. Зеленчукской им. В.В. Бреславцева».</w:t>
      </w:r>
    </w:p>
    <w:p w:rsidR="00CA6B93" w:rsidRPr="00CA6B93" w:rsidRDefault="00CA6B93" w:rsidP="00B012E9">
      <w:pPr>
        <w:pStyle w:val="a7"/>
      </w:pPr>
    </w:p>
    <w:p w:rsidR="00CA6B93" w:rsidRPr="00CA6B93" w:rsidRDefault="00CA6B93" w:rsidP="00CA6B93">
      <w:pPr>
        <w:ind w:left="260"/>
        <w:rPr>
          <w:rFonts w:ascii="Times New Roman" w:hAnsi="Times New Roman" w:cs="Times New Roman"/>
          <w:sz w:val="24"/>
          <w:szCs w:val="24"/>
        </w:rPr>
      </w:pPr>
      <w:r w:rsidRPr="00CA6B93">
        <w:rPr>
          <w:rFonts w:ascii="Times New Roman" w:eastAsia="Times New Roman" w:hAnsi="Times New Roman" w:cs="Times New Roman"/>
          <w:b/>
          <w:bCs/>
          <w:sz w:val="24"/>
          <w:szCs w:val="24"/>
        </w:rPr>
        <w:t>ВВЕДЕНИЕ</w:t>
      </w:r>
    </w:p>
    <w:p w:rsidR="00CA6B93" w:rsidRPr="00CA6B93" w:rsidRDefault="00CA6B93" w:rsidP="00CA6B93">
      <w:pPr>
        <w:spacing w:after="0" w:line="237" w:lineRule="auto"/>
        <w:ind w:left="260" w:right="60" w:firstLine="283"/>
        <w:rPr>
          <w:rFonts w:ascii="Times New Roman" w:hAnsi="Times New Roman" w:cs="Times New Roman"/>
          <w:sz w:val="24"/>
          <w:szCs w:val="24"/>
        </w:rPr>
      </w:pPr>
      <w:r w:rsidRPr="00CA6B93">
        <w:rPr>
          <w:rFonts w:ascii="Times New Roman" w:eastAsia="Times New Roman" w:hAnsi="Times New Roman" w:cs="Times New Roman"/>
          <w:sz w:val="24"/>
          <w:szCs w:val="24"/>
        </w:rPr>
        <w:t>ВПР – это стандартизированный инструмент ОКО на уровне общеобразовательных организаций и достаточно новый проект для системы российского образования, является внешней оценочной процедурой, которая позволяет осуществить мониторинг результатов введения ФГОС и служит развитию единого образовательного пространства в Российской федерации.</w:t>
      </w:r>
    </w:p>
    <w:p w:rsidR="00CA6B93" w:rsidRPr="00CA6B93" w:rsidRDefault="00CA6B93" w:rsidP="00CA6B93">
      <w:pPr>
        <w:spacing w:after="0" w:line="287" w:lineRule="exact"/>
        <w:rPr>
          <w:rFonts w:ascii="Times New Roman" w:hAnsi="Times New Roman" w:cs="Times New Roman"/>
          <w:sz w:val="24"/>
          <w:szCs w:val="24"/>
        </w:rPr>
      </w:pPr>
    </w:p>
    <w:p w:rsidR="00CA6B93" w:rsidRPr="00CA6B93" w:rsidRDefault="00CA6B93" w:rsidP="00CA6B93">
      <w:pPr>
        <w:spacing w:after="0"/>
        <w:ind w:left="540"/>
        <w:rPr>
          <w:rFonts w:ascii="Times New Roman" w:hAnsi="Times New Roman" w:cs="Times New Roman"/>
          <w:sz w:val="24"/>
          <w:szCs w:val="24"/>
        </w:rPr>
      </w:pPr>
      <w:r w:rsidRPr="00CA6B93">
        <w:rPr>
          <w:rFonts w:ascii="Times New Roman" w:eastAsia="Times New Roman" w:hAnsi="Times New Roman" w:cs="Times New Roman"/>
          <w:b/>
          <w:bCs/>
          <w:sz w:val="24"/>
          <w:szCs w:val="24"/>
        </w:rPr>
        <w:t>Цель анализа</w:t>
      </w:r>
    </w:p>
    <w:p w:rsidR="00CA6B93" w:rsidRPr="00CA6B93" w:rsidRDefault="00CA6B93" w:rsidP="00CA6B93">
      <w:pPr>
        <w:spacing w:after="0" w:line="7" w:lineRule="exact"/>
        <w:rPr>
          <w:rFonts w:ascii="Times New Roman" w:hAnsi="Times New Roman" w:cs="Times New Roman"/>
          <w:sz w:val="24"/>
          <w:szCs w:val="24"/>
        </w:rPr>
      </w:pPr>
    </w:p>
    <w:p w:rsidR="00CA6B93" w:rsidRPr="00CA6B93" w:rsidRDefault="00CA6B93" w:rsidP="00CA6B93">
      <w:pPr>
        <w:spacing w:after="0" w:line="236" w:lineRule="auto"/>
        <w:ind w:left="260" w:firstLine="283"/>
        <w:jc w:val="both"/>
        <w:rPr>
          <w:rFonts w:ascii="Times New Roman" w:hAnsi="Times New Roman" w:cs="Times New Roman"/>
          <w:sz w:val="24"/>
          <w:szCs w:val="24"/>
        </w:rPr>
      </w:pPr>
      <w:r w:rsidRPr="00CA6B93">
        <w:rPr>
          <w:rFonts w:ascii="Times New Roman" w:eastAsia="Times New Roman" w:hAnsi="Times New Roman" w:cs="Times New Roman"/>
          <w:sz w:val="24"/>
          <w:szCs w:val="24"/>
        </w:rPr>
        <w:t xml:space="preserve">Диагностика достижения предметных и метапредметных результатов, в том числе уровня сформированности универсальных учебных действий (УУД) и овладения </w:t>
      </w:r>
      <w:proofErr w:type="spellStart"/>
      <w:r w:rsidRPr="00CA6B93">
        <w:rPr>
          <w:rFonts w:ascii="Times New Roman" w:eastAsia="Times New Roman" w:hAnsi="Times New Roman" w:cs="Times New Roman"/>
          <w:sz w:val="24"/>
          <w:szCs w:val="24"/>
        </w:rPr>
        <w:t>межпредметными</w:t>
      </w:r>
      <w:proofErr w:type="spellEnd"/>
      <w:r w:rsidRPr="00CA6B93">
        <w:rPr>
          <w:rFonts w:ascii="Times New Roman" w:eastAsia="Times New Roman" w:hAnsi="Times New Roman" w:cs="Times New Roman"/>
          <w:sz w:val="24"/>
          <w:szCs w:val="24"/>
        </w:rPr>
        <w:t xml:space="preserve"> понятиями.</w:t>
      </w:r>
    </w:p>
    <w:p w:rsidR="00CA6B93" w:rsidRPr="00CA6B93" w:rsidRDefault="00CA6B93" w:rsidP="00CA6B93">
      <w:pPr>
        <w:spacing w:after="0" w:line="282" w:lineRule="exact"/>
        <w:rPr>
          <w:rFonts w:ascii="Times New Roman" w:hAnsi="Times New Roman" w:cs="Times New Roman"/>
          <w:sz w:val="24"/>
          <w:szCs w:val="24"/>
        </w:rPr>
      </w:pPr>
    </w:p>
    <w:p w:rsidR="00CA6B93" w:rsidRPr="00CA6B93" w:rsidRDefault="00CA6B93" w:rsidP="00CA6B93">
      <w:pPr>
        <w:spacing w:after="0"/>
        <w:ind w:left="260"/>
        <w:rPr>
          <w:rFonts w:ascii="Times New Roman" w:hAnsi="Times New Roman" w:cs="Times New Roman"/>
          <w:sz w:val="24"/>
          <w:szCs w:val="24"/>
        </w:rPr>
      </w:pPr>
      <w:r w:rsidRPr="00CA6B93">
        <w:rPr>
          <w:rFonts w:ascii="Times New Roman" w:eastAsia="Times New Roman" w:hAnsi="Times New Roman" w:cs="Times New Roman"/>
          <w:b/>
          <w:bCs/>
          <w:sz w:val="24"/>
          <w:szCs w:val="24"/>
        </w:rPr>
        <w:t>Задачи анализа</w:t>
      </w:r>
    </w:p>
    <w:p w:rsidR="00CA6B93" w:rsidRPr="00CA6B93" w:rsidRDefault="00CA6B93" w:rsidP="00CA6B93">
      <w:pPr>
        <w:spacing w:after="0" w:line="7" w:lineRule="exact"/>
        <w:rPr>
          <w:rFonts w:ascii="Times New Roman" w:hAnsi="Times New Roman" w:cs="Times New Roman"/>
          <w:sz w:val="24"/>
          <w:szCs w:val="24"/>
        </w:rPr>
      </w:pPr>
    </w:p>
    <w:p w:rsidR="00CA6B93" w:rsidRPr="00CA6B93" w:rsidRDefault="00CA6B93" w:rsidP="00CA6B93">
      <w:pPr>
        <w:numPr>
          <w:ilvl w:val="0"/>
          <w:numId w:val="13"/>
        </w:numPr>
        <w:tabs>
          <w:tab w:val="left" w:pos="500"/>
        </w:tabs>
        <w:spacing w:after="0" w:line="234" w:lineRule="auto"/>
        <w:ind w:left="260" w:right="1140" w:firstLine="2"/>
        <w:rPr>
          <w:rFonts w:ascii="Times New Roman" w:eastAsia="Times New Roman" w:hAnsi="Times New Roman" w:cs="Times New Roman"/>
          <w:sz w:val="24"/>
          <w:szCs w:val="24"/>
        </w:rPr>
      </w:pPr>
      <w:r w:rsidRPr="00CA6B93">
        <w:rPr>
          <w:rFonts w:ascii="Times New Roman" w:eastAsia="Times New Roman" w:hAnsi="Times New Roman" w:cs="Times New Roman"/>
          <w:sz w:val="24"/>
          <w:szCs w:val="24"/>
        </w:rPr>
        <w:t>оценка индивидуальных учебных достижений обучающихся в соответствии с требованиями;</w:t>
      </w:r>
    </w:p>
    <w:p w:rsidR="00CA6B93" w:rsidRPr="00CA6B93" w:rsidRDefault="00CA6B93" w:rsidP="00CA6B93">
      <w:pPr>
        <w:spacing w:after="0" w:line="14" w:lineRule="exact"/>
        <w:rPr>
          <w:rFonts w:ascii="Times New Roman" w:eastAsia="Times New Roman" w:hAnsi="Times New Roman" w:cs="Times New Roman"/>
          <w:sz w:val="24"/>
          <w:szCs w:val="24"/>
        </w:rPr>
      </w:pPr>
    </w:p>
    <w:p w:rsidR="00CA6B93" w:rsidRPr="00CA6B93" w:rsidRDefault="00CA6B93" w:rsidP="00CA6B93">
      <w:pPr>
        <w:numPr>
          <w:ilvl w:val="0"/>
          <w:numId w:val="13"/>
        </w:numPr>
        <w:tabs>
          <w:tab w:val="left" w:pos="500"/>
        </w:tabs>
        <w:spacing w:after="0" w:line="234" w:lineRule="auto"/>
        <w:ind w:left="260" w:right="380" w:firstLine="2"/>
        <w:rPr>
          <w:rFonts w:ascii="Times New Roman" w:eastAsia="Times New Roman" w:hAnsi="Times New Roman" w:cs="Times New Roman"/>
          <w:sz w:val="24"/>
          <w:szCs w:val="24"/>
        </w:rPr>
      </w:pPr>
      <w:r w:rsidRPr="00CA6B93">
        <w:rPr>
          <w:rFonts w:ascii="Times New Roman" w:eastAsia="Times New Roman" w:hAnsi="Times New Roman" w:cs="Times New Roman"/>
          <w:sz w:val="24"/>
          <w:szCs w:val="24"/>
        </w:rPr>
        <w:t>информирование всех участников образовательных отношений о состоянии качества образования;</w:t>
      </w:r>
    </w:p>
    <w:p w:rsidR="00CA6B93" w:rsidRPr="00CA6B93" w:rsidRDefault="00CA6B93" w:rsidP="00CA6B93">
      <w:pPr>
        <w:spacing w:after="0" w:line="13" w:lineRule="exact"/>
        <w:rPr>
          <w:rFonts w:ascii="Times New Roman" w:eastAsia="Times New Roman" w:hAnsi="Times New Roman" w:cs="Times New Roman"/>
          <w:sz w:val="24"/>
          <w:szCs w:val="24"/>
        </w:rPr>
      </w:pPr>
    </w:p>
    <w:p w:rsidR="00CA6B93" w:rsidRPr="00CA6B93" w:rsidRDefault="00CA6B93" w:rsidP="00CA6B93">
      <w:pPr>
        <w:numPr>
          <w:ilvl w:val="0"/>
          <w:numId w:val="14"/>
        </w:numPr>
        <w:tabs>
          <w:tab w:val="left" w:pos="500"/>
        </w:tabs>
        <w:spacing w:after="0" w:line="234" w:lineRule="auto"/>
        <w:ind w:left="260" w:right="120" w:firstLine="2"/>
        <w:rPr>
          <w:rFonts w:ascii="Times New Roman" w:eastAsia="Times New Roman" w:hAnsi="Times New Roman" w:cs="Times New Roman"/>
          <w:sz w:val="24"/>
          <w:szCs w:val="24"/>
        </w:rPr>
      </w:pPr>
      <w:r w:rsidRPr="00CA6B93">
        <w:rPr>
          <w:rFonts w:ascii="Times New Roman" w:eastAsia="Times New Roman" w:hAnsi="Times New Roman" w:cs="Times New Roman"/>
          <w:sz w:val="24"/>
          <w:szCs w:val="24"/>
        </w:rPr>
        <w:t>использование результатов оценочных процедур для повышения качества образования, в том числе повышения квалификации педагогических работников;</w:t>
      </w:r>
    </w:p>
    <w:p w:rsidR="00CA6B93" w:rsidRPr="00CA6B93" w:rsidRDefault="00CA6B93" w:rsidP="00CA6B93">
      <w:pPr>
        <w:spacing w:after="0" w:line="13" w:lineRule="exact"/>
        <w:rPr>
          <w:rFonts w:ascii="Times New Roman" w:eastAsia="Times New Roman" w:hAnsi="Times New Roman" w:cs="Times New Roman"/>
          <w:sz w:val="24"/>
          <w:szCs w:val="24"/>
        </w:rPr>
      </w:pPr>
    </w:p>
    <w:p w:rsidR="00CA6B93" w:rsidRPr="00CA6B93" w:rsidRDefault="00CA6B93" w:rsidP="00CA6B93">
      <w:pPr>
        <w:numPr>
          <w:ilvl w:val="0"/>
          <w:numId w:val="14"/>
        </w:numPr>
        <w:tabs>
          <w:tab w:val="left" w:pos="500"/>
        </w:tabs>
        <w:spacing w:after="0" w:line="235" w:lineRule="auto"/>
        <w:ind w:left="260" w:right="200" w:firstLine="2"/>
        <w:rPr>
          <w:rFonts w:ascii="Times New Roman" w:eastAsia="Times New Roman" w:hAnsi="Times New Roman" w:cs="Times New Roman"/>
          <w:sz w:val="24"/>
          <w:szCs w:val="24"/>
        </w:rPr>
      </w:pPr>
      <w:r w:rsidRPr="00CA6B93">
        <w:rPr>
          <w:rFonts w:ascii="Times New Roman" w:eastAsia="Times New Roman" w:hAnsi="Times New Roman" w:cs="Times New Roman"/>
          <w:sz w:val="24"/>
          <w:szCs w:val="24"/>
        </w:rPr>
        <w:t>формирование среди участников образовательных отношений устойчивых ориентиров на методы и инструменты объективной оценки образовательных результатов обучающихся.</w:t>
      </w:r>
    </w:p>
    <w:p w:rsidR="00CA6B93" w:rsidRPr="00CA6B93" w:rsidRDefault="00CA6B93" w:rsidP="00CA6B93">
      <w:pPr>
        <w:spacing w:after="0" w:line="291" w:lineRule="exact"/>
        <w:rPr>
          <w:rFonts w:ascii="Times New Roman" w:hAnsi="Times New Roman" w:cs="Times New Roman"/>
          <w:sz w:val="24"/>
          <w:szCs w:val="24"/>
        </w:rPr>
      </w:pPr>
    </w:p>
    <w:p w:rsidR="00CA6B93" w:rsidRPr="00CA6B93" w:rsidRDefault="00CA6B93" w:rsidP="00CA6B93">
      <w:pPr>
        <w:spacing w:after="0" w:line="234" w:lineRule="auto"/>
        <w:ind w:left="260" w:right="1080"/>
        <w:rPr>
          <w:rFonts w:ascii="Times New Roman" w:hAnsi="Times New Roman" w:cs="Times New Roman"/>
          <w:sz w:val="24"/>
          <w:szCs w:val="24"/>
        </w:rPr>
      </w:pPr>
      <w:r w:rsidRPr="00CA6B93">
        <w:rPr>
          <w:rFonts w:ascii="Times New Roman" w:eastAsia="Times New Roman" w:hAnsi="Times New Roman" w:cs="Times New Roman"/>
          <w:sz w:val="24"/>
          <w:szCs w:val="24"/>
        </w:rPr>
        <w:t>Нормативное обеспечение процедур оценки и контроля качества образования на муниципальном уровне:</w:t>
      </w:r>
    </w:p>
    <w:p w:rsidR="00CA6B93" w:rsidRPr="00CA6B93" w:rsidRDefault="00CA6B93" w:rsidP="00CA6B93">
      <w:pPr>
        <w:spacing w:after="0" w:line="14" w:lineRule="exact"/>
        <w:rPr>
          <w:rFonts w:ascii="Times New Roman" w:hAnsi="Times New Roman" w:cs="Times New Roman"/>
          <w:sz w:val="24"/>
          <w:szCs w:val="24"/>
        </w:rPr>
      </w:pPr>
    </w:p>
    <w:p w:rsidR="00CA6B93" w:rsidRPr="00CA6B93" w:rsidRDefault="00CA6B93" w:rsidP="00CA6B93">
      <w:pPr>
        <w:numPr>
          <w:ilvl w:val="0"/>
          <w:numId w:val="15"/>
        </w:numPr>
        <w:tabs>
          <w:tab w:val="left" w:pos="500"/>
        </w:tabs>
        <w:spacing w:after="0" w:line="234" w:lineRule="auto"/>
        <w:ind w:left="260" w:right="1380" w:firstLine="2"/>
        <w:rPr>
          <w:rFonts w:ascii="Times New Roman" w:eastAsia="Times New Roman" w:hAnsi="Times New Roman" w:cs="Times New Roman"/>
          <w:sz w:val="24"/>
          <w:szCs w:val="24"/>
        </w:rPr>
      </w:pPr>
      <w:r w:rsidRPr="00CA6B93">
        <w:rPr>
          <w:rFonts w:ascii="Times New Roman" w:eastAsia="Times New Roman" w:hAnsi="Times New Roman" w:cs="Times New Roman"/>
          <w:sz w:val="24"/>
          <w:szCs w:val="24"/>
        </w:rPr>
        <w:t>Федеральный закон от 29.12.2012 №273-ФЗ «Об образовании в Российской Федерации».</w:t>
      </w:r>
    </w:p>
    <w:p w:rsidR="00CA6B93" w:rsidRPr="00CA6B93" w:rsidRDefault="00CA6B93" w:rsidP="00CA6B93">
      <w:pPr>
        <w:spacing w:after="0" w:line="32" w:lineRule="exact"/>
        <w:rPr>
          <w:rFonts w:ascii="Times New Roman" w:eastAsia="Times New Roman" w:hAnsi="Times New Roman" w:cs="Times New Roman"/>
          <w:sz w:val="24"/>
          <w:szCs w:val="24"/>
        </w:rPr>
      </w:pPr>
    </w:p>
    <w:p w:rsidR="00CA6B93" w:rsidRPr="00CA6B93" w:rsidRDefault="00CA6B93" w:rsidP="00CA6B93">
      <w:pPr>
        <w:numPr>
          <w:ilvl w:val="0"/>
          <w:numId w:val="15"/>
        </w:numPr>
        <w:tabs>
          <w:tab w:val="left" w:pos="500"/>
        </w:tabs>
        <w:spacing w:after="0" w:line="227" w:lineRule="auto"/>
        <w:ind w:left="260" w:right="520" w:firstLine="2"/>
        <w:rPr>
          <w:rFonts w:ascii="Times New Roman" w:eastAsia="Times New Roman" w:hAnsi="Times New Roman" w:cs="Times New Roman"/>
          <w:sz w:val="24"/>
          <w:szCs w:val="24"/>
        </w:rPr>
      </w:pPr>
      <w:r w:rsidRPr="00CA6B93">
        <w:rPr>
          <w:rFonts w:ascii="Times New Roman" w:eastAsia="Times New Roman" w:hAnsi="Times New Roman" w:cs="Times New Roman"/>
          <w:sz w:val="24"/>
          <w:szCs w:val="24"/>
        </w:rPr>
        <w:t xml:space="preserve">Федеральный государственный образовательный стандарт начального общего образования (Приказ </w:t>
      </w:r>
      <w:proofErr w:type="spellStart"/>
      <w:r w:rsidRPr="00CA6B93">
        <w:rPr>
          <w:rFonts w:ascii="Times New Roman" w:eastAsia="Times New Roman" w:hAnsi="Times New Roman" w:cs="Times New Roman"/>
          <w:sz w:val="24"/>
          <w:szCs w:val="24"/>
        </w:rPr>
        <w:t>МОиН</w:t>
      </w:r>
      <w:proofErr w:type="spellEnd"/>
      <w:r w:rsidRPr="00CA6B93">
        <w:rPr>
          <w:rFonts w:ascii="Times New Roman" w:eastAsia="Times New Roman" w:hAnsi="Times New Roman" w:cs="Times New Roman"/>
          <w:sz w:val="24"/>
          <w:szCs w:val="24"/>
        </w:rPr>
        <w:t xml:space="preserve"> РФ №373 от 06 октября 2009 года),</w:t>
      </w:r>
    </w:p>
    <w:p w:rsidR="00CA6B93" w:rsidRPr="00CA6B93" w:rsidRDefault="00CA6B93" w:rsidP="00CA6B93">
      <w:pPr>
        <w:spacing w:after="0" w:line="13" w:lineRule="exact"/>
        <w:rPr>
          <w:rFonts w:ascii="Times New Roman" w:eastAsia="Times New Roman" w:hAnsi="Times New Roman" w:cs="Times New Roman"/>
          <w:sz w:val="24"/>
          <w:szCs w:val="24"/>
        </w:rPr>
      </w:pPr>
    </w:p>
    <w:p w:rsidR="00CA6B93" w:rsidRPr="00CA6B93" w:rsidRDefault="00CA6B93" w:rsidP="00CA6B93">
      <w:pPr>
        <w:numPr>
          <w:ilvl w:val="1"/>
          <w:numId w:val="15"/>
        </w:numPr>
        <w:tabs>
          <w:tab w:val="left" w:pos="536"/>
        </w:tabs>
        <w:spacing w:after="0" w:line="234" w:lineRule="auto"/>
        <w:ind w:left="260" w:right="580" w:firstLine="57"/>
        <w:rPr>
          <w:rFonts w:ascii="Times New Roman" w:eastAsia="Times New Roman" w:hAnsi="Times New Roman" w:cs="Times New Roman"/>
          <w:sz w:val="24"/>
          <w:szCs w:val="24"/>
        </w:rPr>
      </w:pPr>
      <w:r w:rsidRPr="00CA6B93">
        <w:rPr>
          <w:rFonts w:ascii="Times New Roman" w:eastAsia="Times New Roman" w:hAnsi="Times New Roman" w:cs="Times New Roman"/>
          <w:sz w:val="24"/>
          <w:szCs w:val="24"/>
        </w:rPr>
        <w:t xml:space="preserve">Федеральный государственный образовательный стандарт основного общего образования (Приказ </w:t>
      </w:r>
      <w:proofErr w:type="spellStart"/>
      <w:r w:rsidRPr="00CA6B93">
        <w:rPr>
          <w:rFonts w:ascii="Times New Roman" w:eastAsia="Times New Roman" w:hAnsi="Times New Roman" w:cs="Times New Roman"/>
          <w:sz w:val="24"/>
          <w:szCs w:val="24"/>
        </w:rPr>
        <w:t>МОиН</w:t>
      </w:r>
      <w:proofErr w:type="spellEnd"/>
      <w:r w:rsidRPr="00CA6B93">
        <w:rPr>
          <w:rFonts w:ascii="Times New Roman" w:eastAsia="Times New Roman" w:hAnsi="Times New Roman" w:cs="Times New Roman"/>
          <w:sz w:val="24"/>
          <w:szCs w:val="24"/>
        </w:rPr>
        <w:t xml:space="preserve"> РФ от 17.12.2009 №1897).</w:t>
      </w:r>
    </w:p>
    <w:p w:rsidR="00CA6B93" w:rsidRPr="00CA6B93" w:rsidRDefault="00CA6B93" w:rsidP="00CA6B93">
      <w:pPr>
        <w:numPr>
          <w:ilvl w:val="1"/>
          <w:numId w:val="15"/>
        </w:numPr>
        <w:tabs>
          <w:tab w:val="left" w:pos="536"/>
        </w:tabs>
        <w:spacing w:after="0" w:line="234" w:lineRule="auto"/>
        <w:ind w:left="260" w:right="580" w:firstLine="57"/>
        <w:rPr>
          <w:rFonts w:ascii="Times New Roman" w:eastAsia="Times New Roman" w:hAnsi="Times New Roman" w:cs="Times New Roman"/>
          <w:sz w:val="24"/>
          <w:szCs w:val="24"/>
        </w:rPr>
      </w:pPr>
      <w:r w:rsidRPr="00CA6B93">
        <w:rPr>
          <w:rFonts w:ascii="Times New Roman" w:eastAsia="Times New Roman" w:hAnsi="Times New Roman" w:cs="Times New Roman"/>
          <w:sz w:val="24"/>
          <w:szCs w:val="24"/>
        </w:rPr>
        <w:t xml:space="preserve">Приказ </w:t>
      </w:r>
      <w:proofErr w:type="spellStart"/>
      <w:r w:rsidRPr="00CA6B93">
        <w:rPr>
          <w:rFonts w:ascii="Times New Roman" w:eastAsia="Times New Roman" w:hAnsi="Times New Roman" w:cs="Times New Roman"/>
          <w:sz w:val="24"/>
          <w:szCs w:val="24"/>
        </w:rPr>
        <w:t>МОиН</w:t>
      </w:r>
      <w:proofErr w:type="spellEnd"/>
      <w:r w:rsidRPr="00CA6B93">
        <w:rPr>
          <w:rFonts w:ascii="Times New Roman" w:eastAsia="Times New Roman" w:hAnsi="Times New Roman" w:cs="Times New Roman"/>
          <w:sz w:val="24"/>
          <w:szCs w:val="24"/>
        </w:rPr>
        <w:t xml:space="preserve">  КЧР  от 15.03.2019  № 214/1  «</w:t>
      </w:r>
      <w:r w:rsidRPr="00CA6B93">
        <w:rPr>
          <w:rFonts w:ascii="Times New Roman" w:hAnsi="Times New Roman" w:cs="Times New Roman"/>
          <w:sz w:val="24"/>
          <w:szCs w:val="24"/>
        </w:rPr>
        <w:t>О проведении Всероссийских проверочных работ в Карачаево-Черкесской Республике в 2019 году»</w:t>
      </w:r>
    </w:p>
    <w:p w:rsidR="00CA6B93" w:rsidRPr="00CA6B93" w:rsidRDefault="00CA6B93" w:rsidP="00CA6B93">
      <w:pPr>
        <w:numPr>
          <w:ilvl w:val="1"/>
          <w:numId w:val="15"/>
        </w:numPr>
        <w:tabs>
          <w:tab w:val="left" w:pos="536"/>
        </w:tabs>
        <w:spacing w:after="0" w:line="234" w:lineRule="auto"/>
        <w:ind w:right="580" w:firstLine="284"/>
        <w:rPr>
          <w:rFonts w:ascii="Times New Roman" w:eastAsia="Times New Roman" w:hAnsi="Times New Roman" w:cs="Times New Roman"/>
          <w:sz w:val="24"/>
          <w:szCs w:val="24"/>
        </w:rPr>
      </w:pPr>
      <w:r w:rsidRPr="00CA6B93">
        <w:rPr>
          <w:rFonts w:ascii="Times New Roman" w:eastAsia="Times New Roman" w:hAnsi="Times New Roman" w:cs="Times New Roman"/>
          <w:sz w:val="24"/>
          <w:szCs w:val="24"/>
        </w:rPr>
        <w:t xml:space="preserve">Приказ Управления образования администрации    Зеленчукского   муниципального   района от 27  марта 2019 г.  № 43 «О проведении Всероссийских проверочных работ в общеобразовательных организациях </w:t>
      </w:r>
      <w:proofErr w:type="spellStart"/>
      <w:r w:rsidRPr="00CA6B93">
        <w:rPr>
          <w:rFonts w:ascii="Times New Roman" w:eastAsia="Times New Roman" w:hAnsi="Times New Roman" w:cs="Times New Roman"/>
          <w:sz w:val="24"/>
          <w:szCs w:val="24"/>
        </w:rPr>
        <w:t>Зеленчукскогомуниципального</w:t>
      </w:r>
      <w:proofErr w:type="spellEnd"/>
      <w:r w:rsidRPr="00CA6B93">
        <w:rPr>
          <w:rFonts w:ascii="Times New Roman" w:eastAsia="Times New Roman" w:hAnsi="Times New Roman" w:cs="Times New Roman"/>
          <w:sz w:val="24"/>
          <w:szCs w:val="24"/>
        </w:rPr>
        <w:t xml:space="preserve"> района в 2018-2019 учебном году»  </w:t>
      </w:r>
    </w:p>
    <w:p w:rsidR="005F607C" w:rsidRDefault="005F6E7D" w:rsidP="00B012E9">
      <w:pPr>
        <w:pStyle w:val="a7"/>
        <w:rPr>
          <w:color w:val="000000"/>
          <w:shd w:val="clear" w:color="auto" w:fill="F7F7F6"/>
        </w:rPr>
      </w:pPr>
      <w:r w:rsidRPr="00CA6B93">
        <w:rPr>
          <w:color w:val="000000"/>
          <w:shd w:val="clear" w:color="auto" w:fill="F7F7F6"/>
        </w:rPr>
        <w:t>.</w:t>
      </w:r>
    </w:p>
    <w:p w:rsidR="00CA6B93" w:rsidRDefault="00CA6B93" w:rsidP="00B012E9">
      <w:pPr>
        <w:pStyle w:val="a7"/>
        <w:rPr>
          <w:color w:val="000000"/>
          <w:shd w:val="clear" w:color="auto" w:fill="F7F7F6"/>
        </w:rPr>
      </w:pPr>
    </w:p>
    <w:p w:rsidR="00CA6B93" w:rsidRDefault="00CA6B93" w:rsidP="00B012E9">
      <w:pPr>
        <w:pStyle w:val="a7"/>
        <w:rPr>
          <w:color w:val="000000"/>
          <w:shd w:val="clear" w:color="auto" w:fill="F7F7F6"/>
        </w:rPr>
      </w:pPr>
    </w:p>
    <w:p w:rsidR="00CA6B93" w:rsidRDefault="00CA6B93" w:rsidP="00B012E9">
      <w:pPr>
        <w:pStyle w:val="a7"/>
        <w:rPr>
          <w:color w:val="000000"/>
          <w:shd w:val="clear" w:color="auto" w:fill="F7F7F6"/>
        </w:rPr>
      </w:pPr>
    </w:p>
    <w:p w:rsidR="00CA6B93" w:rsidRDefault="00CA6B93" w:rsidP="00B012E9">
      <w:pPr>
        <w:pStyle w:val="a7"/>
        <w:rPr>
          <w:color w:val="000000"/>
          <w:shd w:val="clear" w:color="auto" w:fill="F7F7F6"/>
        </w:rPr>
      </w:pPr>
    </w:p>
    <w:p w:rsidR="00CA6B93" w:rsidRDefault="00CA6B93" w:rsidP="00B012E9">
      <w:pPr>
        <w:pStyle w:val="a7"/>
        <w:rPr>
          <w:color w:val="000000"/>
          <w:shd w:val="clear" w:color="auto" w:fill="F7F7F6"/>
        </w:rPr>
      </w:pPr>
    </w:p>
    <w:p w:rsidR="00CA6B93" w:rsidRDefault="00CA6B93" w:rsidP="00B012E9">
      <w:pPr>
        <w:pStyle w:val="a7"/>
        <w:rPr>
          <w:color w:val="000000"/>
          <w:shd w:val="clear" w:color="auto" w:fill="F7F7F6"/>
        </w:rPr>
      </w:pPr>
    </w:p>
    <w:p w:rsidR="00CA6B93" w:rsidRDefault="00CA6B93" w:rsidP="00B012E9">
      <w:pPr>
        <w:pStyle w:val="a7"/>
        <w:rPr>
          <w:color w:val="000000"/>
          <w:shd w:val="clear" w:color="auto" w:fill="F7F7F6"/>
        </w:rPr>
      </w:pPr>
    </w:p>
    <w:p w:rsidR="00CA6B93" w:rsidRDefault="00CA6B93" w:rsidP="00B012E9">
      <w:pPr>
        <w:pStyle w:val="a7"/>
        <w:rPr>
          <w:color w:val="000000"/>
          <w:shd w:val="clear" w:color="auto" w:fill="F7F7F6"/>
        </w:rPr>
      </w:pPr>
    </w:p>
    <w:p w:rsidR="00CA6B93" w:rsidRDefault="00CA6B93" w:rsidP="00B012E9">
      <w:pPr>
        <w:pStyle w:val="a7"/>
        <w:rPr>
          <w:color w:val="000000"/>
          <w:shd w:val="clear" w:color="auto" w:fill="F7F7F6"/>
        </w:rPr>
      </w:pPr>
    </w:p>
    <w:p w:rsidR="00CA6B93" w:rsidRDefault="00CA6B93" w:rsidP="00B012E9">
      <w:pPr>
        <w:pStyle w:val="a7"/>
        <w:rPr>
          <w:color w:val="000000"/>
          <w:shd w:val="clear" w:color="auto" w:fill="F7F7F6"/>
        </w:rPr>
      </w:pPr>
    </w:p>
    <w:p w:rsidR="00CA6B93" w:rsidRDefault="00CA6B93" w:rsidP="00B012E9">
      <w:pPr>
        <w:pStyle w:val="a7"/>
        <w:rPr>
          <w:color w:val="000000"/>
          <w:shd w:val="clear" w:color="auto" w:fill="F7F7F6"/>
        </w:rPr>
      </w:pPr>
    </w:p>
    <w:p w:rsidR="00CA6B93" w:rsidRDefault="00CA6B93" w:rsidP="00B012E9">
      <w:pPr>
        <w:pStyle w:val="a7"/>
        <w:rPr>
          <w:color w:val="000000"/>
          <w:shd w:val="clear" w:color="auto" w:fill="F7F7F6"/>
        </w:rPr>
      </w:pPr>
    </w:p>
    <w:p w:rsidR="00CA6B93" w:rsidRDefault="00CA6B93" w:rsidP="00B012E9">
      <w:pPr>
        <w:pStyle w:val="a7"/>
        <w:rPr>
          <w:color w:val="000000"/>
          <w:shd w:val="clear" w:color="auto" w:fill="F7F7F6"/>
        </w:rPr>
      </w:pPr>
    </w:p>
    <w:p w:rsidR="00CA6B93" w:rsidRDefault="00CA6B93" w:rsidP="00B012E9">
      <w:pPr>
        <w:pStyle w:val="a7"/>
        <w:rPr>
          <w:color w:val="000000"/>
          <w:shd w:val="clear" w:color="auto" w:fill="F7F7F6"/>
        </w:rPr>
      </w:pPr>
    </w:p>
    <w:p w:rsidR="00CA6B93" w:rsidRPr="00CA6B93" w:rsidRDefault="00CA6B93" w:rsidP="00B012E9">
      <w:pPr>
        <w:pStyle w:val="a7"/>
      </w:pPr>
    </w:p>
    <w:p w:rsidR="00CA6B93" w:rsidRDefault="00CA6B93" w:rsidP="00CA6B93">
      <w:pPr>
        <w:jc w:val="center"/>
      </w:pPr>
      <w:r w:rsidRPr="00FD05FF">
        <w:rPr>
          <w:rFonts w:ascii="Times New Roman" w:eastAsia="Times New Roman" w:hAnsi="Times New Roman" w:cs="Times New Roman"/>
          <w:b/>
          <w:bCs/>
          <w:sz w:val="24"/>
          <w:szCs w:val="24"/>
        </w:rPr>
        <w:lastRenderedPageBreak/>
        <w:t>1.АНАЛИЗ РЕЗУЛЬТАТОВ ВПР ПО</w:t>
      </w:r>
      <w:r>
        <w:rPr>
          <w:rFonts w:ascii="Times New Roman" w:eastAsia="Times New Roman" w:hAnsi="Times New Roman" w:cs="Times New Roman"/>
          <w:b/>
          <w:bCs/>
          <w:sz w:val="24"/>
          <w:szCs w:val="24"/>
        </w:rPr>
        <w:t xml:space="preserve"> МАТЕМАТИКЕ</w:t>
      </w:r>
    </w:p>
    <w:p w:rsidR="00CA6B93" w:rsidRPr="00092134" w:rsidRDefault="00CA6B93" w:rsidP="00CA6B93">
      <w:pPr>
        <w:pStyle w:val="ab"/>
        <w:numPr>
          <w:ilvl w:val="1"/>
          <w:numId w:val="16"/>
        </w:numPr>
        <w:tabs>
          <w:tab w:val="left" w:pos="4050"/>
        </w:tabs>
        <w:spacing w:after="0" w:line="120" w:lineRule="atLeast"/>
        <w:rPr>
          <w:rFonts w:ascii="Times New Roman" w:hAnsi="Times New Roman" w:cs="Times New Roman"/>
          <w:b/>
          <w:sz w:val="24"/>
          <w:szCs w:val="24"/>
        </w:rPr>
      </w:pPr>
      <w:r w:rsidRPr="00092134">
        <w:rPr>
          <w:rFonts w:ascii="Times New Roman" w:eastAsia="Times New Roman" w:hAnsi="Times New Roman" w:cs="Times New Roman"/>
          <w:b/>
          <w:bCs/>
          <w:sz w:val="24"/>
          <w:szCs w:val="24"/>
        </w:rPr>
        <w:t xml:space="preserve">Структура и содержание ВПР </w:t>
      </w:r>
    </w:p>
    <w:p w:rsidR="00CA6B93" w:rsidRDefault="00CA6B93" w:rsidP="00CA6B93">
      <w:pPr>
        <w:pStyle w:val="ab"/>
        <w:tabs>
          <w:tab w:val="left" w:pos="4050"/>
        </w:tabs>
        <w:spacing w:after="0" w:line="120" w:lineRule="atLeast"/>
        <w:ind w:left="360"/>
        <w:rPr>
          <w:rFonts w:ascii="Times New Roman" w:eastAsia="Times New Roman" w:hAnsi="Times New Roman" w:cs="Times New Roman"/>
          <w:b/>
          <w:bCs/>
          <w:sz w:val="24"/>
          <w:szCs w:val="24"/>
        </w:rPr>
      </w:pPr>
    </w:p>
    <w:p w:rsidR="00CA6B93" w:rsidRPr="00CA6B93" w:rsidRDefault="00CA6B93" w:rsidP="00CA6B93">
      <w:pPr>
        <w:pStyle w:val="ab"/>
        <w:tabs>
          <w:tab w:val="left" w:pos="4050"/>
        </w:tabs>
        <w:spacing w:after="0" w:line="120" w:lineRule="atLeast"/>
        <w:ind w:left="0"/>
        <w:rPr>
          <w:rFonts w:ascii="Times New Roman" w:eastAsia="Times New Roman" w:hAnsi="Times New Roman" w:cs="Times New Roman"/>
          <w:b/>
          <w:bCs/>
          <w:sz w:val="24"/>
          <w:szCs w:val="24"/>
        </w:rPr>
      </w:pPr>
      <w:r w:rsidRPr="00CA6B93">
        <w:rPr>
          <w:rFonts w:ascii="Times New Roman" w:eastAsia="Calibri" w:hAnsi="Times New Roman" w:cs="Times New Roman"/>
          <w:sz w:val="24"/>
          <w:szCs w:val="24"/>
        </w:rPr>
        <w:t xml:space="preserve">Всероссийская Проверочная Работа по математике в 6 «А» классе   проходила 25.04.2019 г. </w:t>
      </w:r>
      <w:r w:rsidRPr="00CA6B93">
        <w:rPr>
          <w:rFonts w:ascii="Times New Roman" w:eastAsia="Calibri" w:hAnsi="Times New Roman" w:cs="Times New Roman"/>
          <w:color w:val="000000"/>
          <w:sz w:val="24"/>
          <w:szCs w:val="24"/>
        </w:rPr>
        <w:t>Она включала в себя 13 заданий. Максимальный первичный балл за работу - 16 баллов. На выполнение работы по математике отводилось 60 минут. В работу были  включены группы заданий, проверяющие умения, являющиеся составной частью требований к уровню подготовки обучающихся 6-х классов.</w:t>
      </w:r>
    </w:p>
    <w:p w:rsidR="00CA6B93" w:rsidRPr="00092134" w:rsidRDefault="00CA6B93" w:rsidP="00CA6B93">
      <w:pPr>
        <w:pStyle w:val="ab"/>
        <w:tabs>
          <w:tab w:val="left" w:pos="4050"/>
        </w:tabs>
        <w:spacing w:after="0" w:line="120" w:lineRule="atLeast"/>
        <w:ind w:left="360"/>
        <w:rPr>
          <w:rFonts w:ascii="Times New Roman" w:hAnsi="Times New Roman" w:cs="Times New Roman"/>
          <w:b/>
          <w:sz w:val="24"/>
          <w:szCs w:val="24"/>
        </w:rPr>
      </w:pPr>
      <w:r>
        <w:rPr>
          <w:rFonts w:ascii="Times New Roman" w:eastAsia="Times New Roman" w:hAnsi="Times New Roman" w:cs="Times New Roman"/>
          <w:b/>
          <w:bCs/>
          <w:sz w:val="24"/>
          <w:szCs w:val="24"/>
        </w:rPr>
        <w:t>1.2. Анализ выполнения заданий ВПР</w:t>
      </w:r>
    </w:p>
    <w:p w:rsidR="005E37FF" w:rsidRPr="00CA6B93" w:rsidRDefault="005E37FF" w:rsidP="00B012E9">
      <w:pPr>
        <w:pStyle w:val="a7"/>
        <w:rPr>
          <w:rFonts w:eastAsia="Calibri"/>
          <w:color w:val="000000"/>
          <w:lang w:eastAsia="en-US"/>
        </w:rPr>
      </w:pPr>
      <w:r w:rsidRPr="00CA6B93">
        <w:rPr>
          <w:rFonts w:eastAsia="Calibri"/>
          <w:color w:val="000000"/>
          <w:lang w:eastAsia="en-US"/>
        </w:rPr>
        <w:t>Анализ результатов ВПР  по математике показал следующее:</w:t>
      </w:r>
    </w:p>
    <w:p w:rsidR="005E37FF" w:rsidRPr="00CA6B93" w:rsidRDefault="005E37FF" w:rsidP="00B012E9">
      <w:pPr>
        <w:pStyle w:val="a7"/>
        <w:rPr>
          <w:rFonts w:eastAsia="Calibri"/>
          <w:lang w:eastAsia="en-US"/>
        </w:rPr>
      </w:pPr>
    </w:p>
    <w:tbl>
      <w:tblPr>
        <w:tblStyle w:val="2"/>
        <w:tblW w:w="10173" w:type="dxa"/>
        <w:tblLayout w:type="fixed"/>
        <w:tblLook w:val="04A0" w:firstRow="1" w:lastRow="0" w:firstColumn="1" w:lastColumn="0" w:noHBand="0" w:noVBand="1"/>
      </w:tblPr>
      <w:tblGrid>
        <w:gridCol w:w="1526"/>
        <w:gridCol w:w="851"/>
        <w:gridCol w:w="850"/>
        <w:gridCol w:w="709"/>
        <w:gridCol w:w="709"/>
        <w:gridCol w:w="708"/>
        <w:gridCol w:w="709"/>
        <w:gridCol w:w="709"/>
        <w:gridCol w:w="709"/>
        <w:gridCol w:w="708"/>
        <w:gridCol w:w="851"/>
        <w:gridCol w:w="1134"/>
      </w:tblGrid>
      <w:tr w:rsidR="005E37FF" w:rsidRPr="00CA6B93" w:rsidTr="00CA6B93">
        <w:trPr>
          <w:trHeight w:val="276"/>
        </w:trPr>
        <w:tc>
          <w:tcPr>
            <w:tcW w:w="1526" w:type="dxa"/>
            <w:vMerge w:val="restart"/>
          </w:tcPr>
          <w:p w:rsidR="005E37FF" w:rsidRPr="00CA6B93" w:rsidRDefault="005E37FF" w:rsidP="00B012E9">
            <w:pPr>
              <w:pStyle w:val="a7"/>
            </w:pPr>
            <w:r w:rsidRPr="00CA6B93">
              <w:t xml:space="preserve">Всего </w:t>
            </w:r>
            <w:proofErr w:type="spellStart"/>
            <w:r w:rsidRPr="00CA6B93">
              <w:t>обучающ</w:t>
            </w:r>
            <w:proofErr w:type="spellEnd"/>
            <w:r w:rsidRPr="00CA6B93">
              <w:t>.</w:t>
            </w:r>
          </w:p>
        </w:tc>
        <w:tc>
          <w:tcPr>
            <w:tcW w:w="851" w:type="dxa"/>
            <w:vMerge w:val="restart"/>
          </w:tcPr>
          <w:p w:rsidR="005E37FF" w:rsidRPr="00CA6B93" w:rsidRDefault="005E37FF" w:rsidP="00B012E9">
            <w:pPr>
              <w:pStyle w:val="a7"/>
            </w:pPr>
            <w:proofErr w:type="spellStart"/>
            <w:r w:rsidRPr="00CA6B93">
              <w:t>Участ</w:t>
            </w:r>
            <w:proofErr w:type="spellEnd"/>
            <w:r w:rsidRPr="00CA6B93">
              <w:t xml:space="preserve">. </w:t>
            </w:r>
          </w:p>
        </w:tc>
        <w:tc>
          <w:tcPr>
            <w:tcW w:w="850" w:type="dxa"/>
            <w:vMerge w:val="restart"/>
          </w:tcPr>
          <w:p w:rsidR="005E37FF" w:rsidRPr="00CA6B93" w:rsidRDefault="005E37FF" w:rsidP="00B012E9">
            <w:pPr>
              <w:pStyle w:val="a7"/>
            </w:pPr>
            <w:r w:rsidRPr="00CA6B93">
              <w:t xml:space="preserve">«5» </w:t>
            </w:r>
            <w:proofErr w:type="spellStart"/>
            <w:r w:rsidRPr="00CA6B93">
              <w:t>четв</w:t>
            </w:r>
            <w:proofErr w:type="spellEnd"/>
            <w:r w:rsidRPr="00CA6B93">
              <w:t>.</w:t>
            </w:r>
          </w:p>
        </w:tc>
        <w:tc>
          <w:tcPr>
            <w:tcW w:w="709" w:type="dxa"/>
            <w:vMerge w:val="restart"/>
          </w:tcPr>
          <w:p w:rsidR="005E37FF" w:rsidRPr="00CA6B93" w:rsidRDefault="005E37FF" w:rsidP="00B012E9">
            <w:pPr>
              <w:pStyle w:val="a7"/>
            </w:pPr>
            <w:r w:rsidRPr="00CA6B93">
              <w:t>«5» ВПР</w:t>
            </w:r>
          </w:p>
        </w:tc>
        <w:tc>
          <w:tcPr>
            <w:tcW w:w="709" w:type="dxa"/>
            <w:vMerge w:val="restart"/>
          </w:tcPr>
          <w:p w:rsidR="005E37FF" w:rsidRPr="00CA6B93" w:rsidRDefault="005E37FF" w:rsidP="00B012E9">
            <w:pPr>
              <w:pStyle w:val="a7"/>
            </w:pPr>
            <w:r w:rsidRPr="00CA6B93">
              <w:t xml:space="preserve">«4» </w:t>
            </w:r>
            <w:proofErr w:type="spellStart"/>
            <w:proofErr w:type="gramStart"/>
            <w:r w:rsidRPr="00CA6B93">
              <w:t>четв</w:t>
            </w:r>
            <w:proofErr w:type="spellEnd"/>
            <w:proofErr w:type="gramEnd"/>
          </w:p>
        </w:tc>
        <w:tc>
          <w:tcPr>
            <w:tcW w:w="708" w:type="dxa"/>
            <w:vMerge w:val="restart"/>
          </w:tcPr>
          <w:p w:rsidR="005E37FF" w:rsidRPr="00CA6B93" w:rsidRDefault="005E37FF" w:rsidP="00B012E9">
            <w:pPr>
              <w:pStyle w:val="a7"/>
            </w:pPr>
            <w:r w:rsidRPr="00CA6B93">
              <w:t>«4» ВПР</w:t>
            </w:r>
          </w:p>
        </w:tc>
        <w:tc>
          <w:tcPr>
            <w:tcW w:w="709" w:type="dxa"/>
            <w:vMerge w:val="restart"/>
          </w:tcPr>
          <w:p w:rsidR="005E37FF" w:rsidRPr="00CA6B93" w:rsidRDefault="005E37FF" w:rsidP="00B012E9">
            <w:pPr>
              <w:pStyle w:val="a7"/>
            </w:pPr>
            <w:r w:rsidRPr="00CA6B93">
              <w:t xml:space="preserve">«3» </w:t>
            </w:r>
            <w:proofErr w:type="spellStart"/>
            <w:proofErr w:type="gramStart"/>
            <w:r w:rsidRPr="00CA6B93">
              <w:t>четв</w:t>
            </w:r>
            <w:proofErr w:type="spellEnd"/>
            <w:proofErr w:type="gramEnd"/>
          </w:p>
        </w:tc>
        <w:tc>
          <w:tcPr>
            <w:tcW w:w="709" w:type="dxa"/>
            <w:vMerge w:val="restart"/>
          </w:tcPr>
          <w:p w:rsidR="005E37FF" w:rsidRPr="00CA6B93" w:rsidRDefault="005E37FF" w:rsidP="00B012E9">
            <w:pPr>
              <w:pStyle w:val="a7"/>
            </w:pPr>
            <w:r w:rsidRPr="00CA6B93">
              <w:t>«3» ВПР</w:t>
            </w:r>
          </w:p>
        </w:tc>
        <w:tc>
          <w:tcPr>
            <w:tcW w:w="709" w:type="dxa"/>
            <w:vMerge w:val="restart"/>
          </w:tcPr>
          <w:p w:rsidR="005E37FF" w:rsidRPr="00CA6B93" w:rsidRDefault="005E37FF" w:rsidP="00B012E9">
            <w:pPr>
              <w:pStyle w:val="a7"/>
            </w:pPr>
            <w:r w:rsidRPr="00CA6B93">
              <w:t xml:space="preserve">«2» </w:t>
            </w:r>
            <w:proofErr w:type="spellStart"/>
            <w:proofErr w:type="gramStart"/>
            <w:r w:rsidRPr="00CA6B93">
              <w:t>четв</w:t>
            </w:r>
            <w:proofErr w:type="spellEnd"/>
            <w:proofErr w:type="gramEnd"/>
          </w:p>
        </w:tc>
        <w:tc>
          <w:tcPr>
            <w:tcW w:w="708" w:type="dxa"/>
            <w:vMerge w:val="restart"/>
          </w:tcPr>
          <w:p w:rsidR="005E37FF" w:rsidRPr="00CA6B93" w:rsidRDefault="005E37FF" w:rsidP="00B012E9">
            <w:pPr>
              <w:pStyle w:val="a7"/>
            </w:pPr>
            <w:r w:rsidRPr="00CA6B93">
              <w:t>«2» ВПР</w:t>
            </w:r>
          </w:p>
        </w:tc>
        <w:tc>
          <w:tcPr>
            <w:tcW w:w="851" w:type="dxa"/>
            <w:vMerge w:val="restart"/>
          </w:tcPr>
          <w:p w:rsidR="005E37FF" w:rsidRPr="00CA6B93" w:rsidRDefault="005E37FF" w:rsidP="00B012E9">
            <w:pPr>
              <w:pStyle w:val="a7"/>
            </w:pPr>
            <w:r w:rsidRPr="00CA6B93">
              <w:t>Качество</w:t>
            </w:r>
          </w:p>
          <w:p w:rsidR="005E37FF" w:rsidRPr="00CA6B93" w:rsidRDefault="005E37FF" w:rsidP="00B012E9">
            <w:pPr>
              <w:pStyle w:val="a7"/>
            </w:pPr>
            <w:r w:rsidRPr="00CA6B93">
              <w:t>(ВПР)</w:t>
            </w:r>
          </w:p>
        </w:tc>
        <w:tc>
          <w:tcPr>
            <w:tcW w:w="1134" w:type="dxa"/>
            <w:vMerge w:val="restart"/>
          </w:tcPr>
          <w:p w:rsidR="005E37FF" w:rsidRPr="00CA6B93" w:rsidRDefault="005E37FF" w:rsidP="00B012E9">
            <w:pPr>
              <w:pStyle w:val="a7"/>
            </w:pPr>
            <w:r w:rsidRPr="00CA6B93">
              <w:t>Не справились (ВПР)</w:t>
            </w:r>
          </w:p>
        </w:tc>
      </w:tr>
      <w:tr w:rsidR="005E37FF" w:rsidRPr="00CA6B93" w:rsidTr="00CA6B93">
        <w:trPr>
          <w:trHeight w:val="435"/>
        </w:trPr>
        <w:tc>
          <w:tcPr>
            <w:tcW w:w="1526" w:type="dxa"/>
            <w:vMerge/>
          </w:tcPr>
          <w:p w:rsidR="005E37FF" w:rsidRPr="00CA6B93" w:rsidRDefault="005E37FF" w:rsidP="00B012E9">
            <w:pPr>
              <w:pStyle w:val="a7"/>
            </w:pPr>
          </w:p>
        </w:tc>
        <w:tc>
          <w:tcPr>
            <w:tcW w:w="851" w:type="dxa"/>
            <w:vMerge/>
          </w:tcPr>
          <w:p w:rsidR="005E37FF" w:rsidRPr="00CA6B93" w:rsidRDefault="005E37FF" w:rsidP="00B012E9">
            <w:pPr>
              <w:pStyle w:val="a7"/>
            </w:pPr>
          </w:p>
        </w:tc>
        <w:tc>
          <w:tcPr>
            <w:tcW w:w="850" w:type="dxa"/>
            <w:vMerge/>
          </w:tcPr>
          <w:p w:rsidR="005E37FF" w:rsidRPr="00CA6B93" w:rsidRDefault="005E37FF" w:rsidP="00B012E9">
            <w:pPr>
              <w:pStyle w:val="a7"/>
            </w:pPr>
          </w:p>
        </w:tc>
        <w:tc>
          <w:tcPr>
            <w:tcW w:w="709" w:type="dxa"/>
            <w:vMerge/>
          </w:tcPr>
          <w:p w:rsidR="005E37FF" w:rsidRPr="00CA6B93" w:rsidRDefault="005E37FF" w:rsidP="00B012E9">
            <w:pPr>
              <w:pStyle w:val="a7"/>
            </w:pPr>
          </w:p>
        </w:tc>
        <w:tc>
          <w:tcPr>
            <w:tcW w:w="709" w:type="dxa"/>
            <w:vMerge/>
          </w:tcPr>
          <w:p w:rsidR="005E37FF" w:rsidRPr="00CA6B93" w:rsidRDefault="005E37FF" w:rsidP="00B012E9">
            <w:pPr>
              <w:pStyle w:val="a7"/>
            </w:pPr>
          </w:p>
        </w:tc>
        <w:tc>
          <w:tcPr>
            <w:tcW w:w="708" w:type="dxa"/>
            <w:vMerge/>
          </w:tcPr>
          <w:p w:rsidR="005E37FF" w:rsidRPr="00CA6B93" w:rsidRDefault="005E37FF" w:rsidP="00B012E9">
            <w:pPr>
              <w:pStyle w:val="a7"/>
            </w:pPr>
          </w:p>
        </w:tc>
        <w:tc>
          <w:tcPr>
            <w:tcW w:w="709" w:type="dxa"/>
            <w:vMerge/>
          </w:tcPr>
          <w:p w:rsidR="005E37FF" w:rsidRPr="00CA6B93" w:rsidRDefault="005E37FF" w:rsidP="00B012E9">
            <w:pPr>
              <w:pStyle w:val="a7"/>
            </w:pPr>
          </w:p>
        </w:tc>
        <w:tc>
          <w:tcPr>
            <w:tcW w:w="709" w:type="dxa"/>
            <w:vMerge/>
          </w:tcPr>
          <w:p w:rsidR="005E37FF" w:rsidRPr="00CA6B93" w:rsidRDefault="005E37FF" w:rsidP="00B012E9">
            <w:pPr>
              <w:pStyle w:val="a7"/>
            </w:pPr>
          </w:p>
        </w:tc>
        <w:tc>
          <w:tcPr>
            <w:tcW w:w="709" w:type="dxa"/>
            <w:vMerge/>
          </w:tcPr>
          <w:p w:rsidR="005E37FF" w:rsidRPr="00CA6B93" w:rsidRDefault="005E37FF" w:rsidP="00B012E9">
            <w:pPr>
              <w:pStyle w:val="a7"/>
            </w:pPr>
          </w:p>
        </w:tc>
        <w:tc>
          <w:tcPr>
            <w:tcW w:w="708" w:type="dxa"/>
            <w:vMerge/>
          </w:tcPr>
          <w:p w:rsidR="005E37FF" w:rsidRPr="00CA6B93" w:rsidRDefault="005E37FF" w:rsidP="00B012E9">
            <w:pPr>
              <w:pStyle w:val="a7"/>
            </w:pPr>
          </w:p>
        </w:tc>
        <w:tc>
          <w:tcPr>
            <w:tcW w:w="851" w:type="dxa"/>
            <w:vMerge/>
          </w:tcPr>
          <w:p w:rsidR="005E37FF" w:rsidRPr="00CA6B93" w:rsidRDefault="005E37FF" w:rsidP="00B012E9">
            <w:pPr>
              <w:pStyle w:val="a7"/>
            </w:pPr>
          </w:p>
        </w:tc>
        <w:tc>
          <w:tcPr>
            <w:tcW w:w="1134" w:type="dxa"/>
            <w:vMerge/>
          </w:tcPr>
          <w:p w:rsidR="005E37FF" w:rsidRPr="00CA6B93" w:rsidRDefault="005E37FF" w:rsidP="00B012E9">
            <w:pPr>
              <w:pStyle w:val="a7"/>
            </w:pPr>
          </w:p>
        </w:tc>
      </w:tr>
      <w:tr w:rsidR="005E37FF" w:rsidRPr="00CA6B93" w:rsidTr="00CA6B93">
        <w:tc>
          <w:tcPr>
            <w:tcW w:w="1526" w:type="dxa"/>
            <w:vAlign w:val="center"/>
          </w:tcPr>
          <w:p w:rsidR="005E37FF" w:rsidRPr="00CA6B93" w:rsidRDefault="005E37FF" w:rsidP="00B012E9">
            <w:pPr>
              <w:pStyle w:val="a7"/>
            </w:pPr>
            <w:r w:rsidRPr="00CA6B93">
              <w:t>44</w:t>
            </w:r>
          </w:p>
        </w:tc>
        <w:tc>
          <w:tcPr>
            <w:tcW w:w="851" w:type="dxa"/>
            <w:vAlign w:val="center"/>
          </w:tcPr>
          <w:p w:rsidR="005E37FF" w:rsidRPr="00CA6B93" w:rsidRDefault="005E37FF" w:rsidP="00B012E9">
            <w:pPr>
              <w:pStyle w:val="a7"/>
            </w:pPr>
            <w:r w:rsidRPr="00CA6B93">
              <w:t>38</w:t>
            </w:r>
          </w:p>
        </w:tc>
        <w:tc>
          <w:tcPr>
            <w:tcW w:w="850" w:type="dxa"/>
            <w:vAlign w:val="center"/>
          </w:tcPr>
          <w:p w:rsidR="005E37FF" w:rsidRPr="00CA6B93" w:rsidRDefault="005E37FF" w:rsidP="00B012E9">
            <w:pPr>
              <w:pStyle w:val="a7"/>
            </w:pPr>
            <w:r w:rsidRPr="00CA6B93">
              <w:t>7</w:t>
            </w:r>
          </w:p>
        </w:tc>
        <w:tc>
          <w:tcPr>
            <w:tcW w:w="709" w:type="dxa"/>
            <w:vAlign w:val="center"/>
          </w:tcPr>
          <w:p w:rsidR="005E37FF" w:rsidRPr="00CA6B93" w:rsidRDefault="005E37FF" w:rsidP="00B012E9">
            <w:pPr>
              <w:pStyle w:val="a7"/>
            </w:pPr>
            <w:r w:rsidRPr="00CA6B93">
              <w:t>2</w:t>
            </w:r>
          </w:p>
        </w:tc>
        <w:tc>
          <w:tcPr>
            <w:tcW w:w="709" w:type="dxa"/>
            <w:vAlign w:val="center"/>
          </w:tcPr>
          <w:p w:rsidR="005E37FF" w:rsidRPr="00CA6B93" w:rsidRDefault="005E37FF" w:rsidP="00B012E9">
            <w:pPr>
              <w:pStyle w:val="a7"/>
            </w:pPr>
            <w:r w:rsidRPr="00CA6B93">
              <w:t>11</w:t>
            </w:r>
          </w:p>
        </w:tc>
        <w:tc>
          <w:tcPr>
            <w:tcW w:w="708" w:type="dxa"/>
            <w:vAlign w:val="center"/>
          </w:tcPr>
          <w:p w:rsidR="005E37FF" w:rsidRPr="00CA6B93" w:rsidRDefault="005E37FF" w:rsidP="00B012E9">
            <w:pPr>
              <w:pStyle w:val="a7"/>
            </w:pPr>
            <w:r w:rsidRPr="00CA6B93">
              <w:t>18</w:t>
            </w:r>
          </w:p>
        </w:tc>
        <w:tc>
          <w:tcPr>
            <w:tcW w:w="709" w:type="dxa"/>
            <w:vAlign w:val="center"/>
          </w:tcPr>
          <w:p w:rsidR="005E37FF" w:rsidRPr="00CA6B93" w:rsidRDefault="005E37FF" w:rsidP="00B012E9">
            <w:pPr>
              <w:pStyle w:val="a7"/>
            </w:pPr>
            <w:r w:rsidRPr="00CA6B93">
              <w:t>20</w:t>
            </w:r>
          </w:p>
        </w:tc>
        <w:tc>
          <w:tcPr>
            <w:tcW w:w="709" w:type="dxa"/>
            <w:vAlign w:val="center"/>
          </w:tcPr>
          <w:p w:rsidR="005E37FF" w:rsidRPr="00CA6B93" w:rsidRDefault="005E37FF" w:rsidP="00B012E9">
            <w:pPr>
              <w:pStyle w:val="a7"/>
            </w:pPr>
            <w:r w:rsidRPr="00CA6B93">
              <w:t>12</w:t>
            </w:r>
          </w:p>
        </w:tc>
        <w:tc>
          <w:tcPr>
            <w:tcW w:w="709" w:type="dxa"/>
            <w:vAlign w:val="center"/>
          </w:tcPr>
          <w:p w:rsidR="005E37FF" w:rsidRPr="00CA6B93" w:rsidRDefault="005E37FF" w:rsidP="00B012E9">
            <w:pPr>
              <w:pStyle w:val="a7"/>
            </w:pPr>
            <w:r w:rsidRPr="00CA6B93">
              <w:t>0</w:t>
            </w:r>
          </w:p>
        </w:tc>
        <w:tc>
          <w:tcPr>
            <w:tcW w:w="708" w:type="dxa"/>
            <w:vAlign w:val="center"/>
          </w:tcPr>
          <w:p w:rsidR="005E37FF" w:rsidRPr="00CA6B93" w:rsidRDefault="005E37FF" w:rsidP="00B012E9">
            <w:pPr>
              <w:pStyle w:val="a7"/>
            </w:pPr>
            <w:r w:rsidRPr="00CA6B93">
              <w:t>6</w:t>
            </w:r>
          </w:p>
        </w:tc>
        <w:tc>
          <w:tcPr>
            <w:tcW w:w="851" w:type="dxa"/>
          </w:tcPr>
          <w:p w:rsidR="005E37FF" w:rsidRPr="00CA6B93" w:rsidRDefault="005E37FF" w:rsidP="00B012E9">
            <w:pPr>
              <w:pStyle w:val="a7"/>
            </w:pPr>
            <w:r w:rsidRPr="00CA6B93">
              <w:t>52</w:t>
            </w:r>
          </w:p>
        </w:tc>
        <w:tc>
          <w:tcPr>
            <w:tcW w:w="1134" w:type="dxa"/>
          </w:tcPr>
          <w:p w:rsidR="005E37FF" w:rsidRPr="00CA6B93" w:rsidRDefault="005E37FF" w:rsidP="00B012E9">
            <w:pPr>
              <w:pStyle w:val="a7"/>
            </w:pPr>
            <w:r w:rsidRPr="00CA6B93">
              <w:t>16</w:t>
            </w:r>
          </w:p>
        </w:tc>
      </w:tr>
    </w:tbl>
    <w:p w:rsidR="005E37FF" w:rsidRPr="00CA6B93" w:rsidRDefault="005E37FF" w:rsidP="00B012E9">
      <w:pPr>
        <w:pStyle w:val="a7"/>
        <w:rPr>
          <w:rFonts w:eastAsia="Calibri"/>
          <w:lang w:eastAsia="en-US"/>
        </w:rPr>
      </w:pPr>
    </w:p>
    <w:tbl>
      <w:tblPr>
        <w:tblStyle w:val="10"/>
        <w:tblW w:w="11028" w:type="dxa"/>
        <w:tblInd w:w="-21" w:type="dxa"/>
        <w:tblLook w:val="04A0" w:firstRow="1" w:lastRow="0" w:firstColumn="1" w:lastColumn="0" w:noHBand="0" w:noVBand="1"/>
      </w:tblPr>
      <w:tblGrid>
        <w:gridCol w:w="456"/>
        <w:gridCol w:w="4209"/>
        <w:gridCol w:w="4111"/>
        <w:gridCol w:w="1020"/>
        <w:gridCol w:w="1232"/>
      </w:tblGrid>
      <w:tr w:rsidR="005E37FF" w:rsidRPr="00CA6B93" w:rsidTr="0052389A">
        <w:tc>
          <w:tcPr>
            <w:tcW w:w="456" w:type="dxa"/>
            <w:vMerge w:val="restart"/>
          </w:tcPr>
          <w:p w:rsidR="005E37FF" w:rsidRPr="00CA6B93" w:rsidRDefault="005E37FF" w:rsidP="00B012E9">
            <w:pPr>
              <w:pStyle w:val="a7"/>
              <w:rPr>
                <w:rFonts w:eastAsia="Calibri"/>
              </w:rPr>
            </w:pPr>
          </w:p>
          <w:p w:rsidR="005E37FF" w:rsidRPr="00CA6B93" w:rsidRDefault="005E37FF" w:rsidP="00B012E9">
            <w:pPr>
              <w:pStyle w:val="a7"/>
              <w:rPr>
                <w:rFonts w:eastAsia="Calibri"/>
              </w:rPr>
            </w:pPr>
            <w:r w:rsidRPr="00CA6B93">
              <w:rPr>
                <w:rFonts w:eastAsia="Calibri"/>
              </w:rPr>
              <w:t>№</w:t>
            </w:r>
          </w:p>
        </w:tc>
        <w:tc>
          <w:tcPr>
            <w:tcW w:w="4209" w:type="dxa"/>
            <w:vMerge w:val="restart"/>
          </w:tcPr>
          <w:p w:rsidR="005E37FF" w:rsidRPr="00CA6B93" w:rsidRDefault="005E37FF" w:rsidP="00B012E9">
            <w:pPr>
              <w:pStyle w:val="a7"/>
              <w:rPr>
                <w:rFonts w:eastAsia="Calibri"/>
              </w:rPr>
            </w:pPr>
          </w:p>
          <w:p w:rsidR="005E37FF" w:rsidRPr="00CA6B93" w:rsidRDefault="005E37FF" w:rsidP="00B012E9">
            <w:pPr>
              <w:pStyle w:val="a7"/>
              <w:rPr>
                <w:rFonts w:eastAsia="Calibri"/>
              </w:rPr>
            </w:pPr>
            <w:r w:rsidRPr="00CA6B93">
              <w:rPr>
                <w:rFonts w:eastAsia="Calibri"/>
              </w:rPr>
              <w:t>Требования (умения), проверяемые заданиями ВПР</w:t>
            </w:r>
          </w:p>
        </w:tc>
        <w:tc>
          <w:tcPr>
            <w:tcW w:w="4111" w:type="dxa"/>
            <w:vMerge w:val="restart"/>
          </w:tcPr>
          <w:p w:rsidR="005E37FF" w:rsidRPr="00CA6B93" w:rsidRDefault="005E37FF" w:rsidP="00B012E9">
            <w:pPr>
              <w:pStyle w:val="a7"/>
              <w:rPr>
                <w:rFonts w:eastAsia="Calibri"/>
              </w:rPr>
            </w:pPr>
            <w:r w:rsidRPr="00CA6B93">
              <w:rPr>
                <w:rFonts w:eastAsia="Calibri"/>
              </w:rPr>
              <w:t>Элементы содержания, проверяемые заданиями ВПР</w:t>
            </w:r>
          </w:p>
        </w:tc>
        <w:tc>
          <w:tcPr>
            <w:tcW w:w="2252" w:type="dxa"/>
            <w:gridSpan w:val="2"/>
          </w:tcPr>
          <w:p w:rsidR="005E37FF" w:rsidRPr="00CA6B93" w:rsidRDefault="005E37FF" w:rsidP="00B012E9">
            <w:pPr>
              <w:pStyle w:val="a7"/>
              <w:rPr>
                <w:rFonts w:eastAsia="Calibri"/>
              </w:rPr>
            </w:pPr>
            <w:r w:rsidRPr="00CA6B93">
              <w:rPr>
                <w:rFonts w:eastAsia="Calibri"/>
              </w:rPr>
              <w:t>Средний уровень выполнения задания</w:t>
            </w:r>
          </w:p>
        </w:tc>
      </w:tr>
      <w:tr w:rsidR="005E37FF" w:rsidRPr="00CA6B93" w:rsidTr="0052389A">
        <w:tc>
          <w:tcPr>
            <w:tcW w:w="456" w:type="dxa"/>
            <w:vMerge/>
          </w:tcPr>
          <w:p w:rsidR="005E37FF" w:rsidRPr="00CA6B93" w:rsidRDefault="005E37FF" w:rsidP="00B012E9">
            <w:pPr>
              <w:pStyle w:val="a7"/>
              <w:rPr>
                <w:rFonts w:eastAsia="Calibri"/>
              </w:rPr>
            </w:pPr>
          </w:p>
        </w:tc>
        <w:tc>
          <w:tcPr>
            <w:tcW w:w="4209" w:type="dxa"/>
            <w:vMerge/>
          </w:tcPr>
          <w:p w:rsidR="005E37FF" w:rsidRPr="00CA6B93" w:rsidRDefault="005E37FF" w:rsidP="00B012E9">
            <w:pPr>
              <w:pStyle w:val="a7"/>
              <w:rPr>
                <w:rFonts w:eastAsia="Calibri"/>
              </w:rPr>
            </w:pPr>
          </w:p>
        </w:tc>
        <w:tc>
          <w:tcPr>
            <w:tcW w:w="4111" w:type="dxa"/>
            <w:vMerge/>
          </w:tcPr>
          <w:p w:rsidR="005E37FF" w:rsidRPr="00CA6B93" w:rsidRDefault="005E37FF" w:rsidP="00B012E9">
            <w:pPr>
              <w:pStyle w:val="a7"/>
              <w:rPr>
                <w:rFonts w:eastAsia="Calibri"/>
              </w:rPr>
            </w:pPr>
          </w:p>
        </w:tc>
        <w:tc>
          <w:tcPr>
            <w:tcW w:w="1020" w:type="dxa"/>
          </w:tcPr>
          <w:p w:rsidR="005E37FF" w:rsidRPr="00CA6B93" w:rsidRDefault="005E37FF" w:rsidP="00B012E9">
            <w:pPr>
              <w:pStyle w:val="a7"/>
              <w:rPr>
                <w:rFonts w:eastAsia="Calibri"/>
              </w:rPr>
            </w:pPr>
            <w:r w:rsidRPr="00CA6B93">
              <w:rPr>
                <w:rFonts w:eastAsia="Calibri"/>
              </w:rPr>
              <w:t>Кол-во человек</w:t>
            </w:r>
          </w:p>
        </w:tc>
        <w:tc>
          <w:tcPr>
            <w:tcW w:w="1232" w:type="dxa"/>
          </w:tcPr>
          <w:p w:rsidR="005E37FF" w:rsidRPr="00CA6B93" w:rsidRDefault="005E37FF" w:rsidP="00B012E9">
            <w:pPr>
              <w:pStyle w:val="a7"/>
              <w:rPr>
                <w:rFonts w:eastAsia="Calibri"/>
              </w:rPr>
            </w:pPr>
            <w:r w:rsidRPr="00CA6B93">
              <w:rPr>
                <w:rFonts w:eastAsia="Calibri"/>
              </w:rPr>
              <w:t xml:space="preserve">% </w:t>
            </w:r>
            <w:proofErr w:type="spellStart"/>
            <w:proofErr w:type="gramStart"/>
            <w:r w:rsidRPr="00CA6B93">
              <w:rPr>
                <w:rFonts w:eastAsia="Calibri"/>
              </w:rPr>
              <w:t>выполне-ния</w:t>
            </w:r>
            <w:proofErr w:type="spellEnd"/>
            <w:proofErr w:type="gramEnd"/>
          </w:p>
        </w:tc>
      </w:tr>
      <w:tr w:rsidR="005E37FF" w:rsidRPr="00CA6B93" w:rsidTr="0052389A">
        <w:tc>
          <w:tcPr>
            <w:tcW w:w="456" w:type="dxa"/>
          </w:tcPr>
          <w:p w:rsidR="005E37FF" w:rsidRPr="00CA6B93" w:rsidRDefault="005E37FF" w:rsidP="00B012E9">
            <w:pPr>
              <w:pStyle w:val="a7"/>
              <w:rPr>
                <w:rFonts w:eastAsia="Calibri"/>
              </w:rPr>
            </w:pPr>
            <w:r w:rsidRPr="00CA6B93">
              <w:rPr>
                <w:rFonts w:eastAsia="Calibri"/>
              </w:rPr>
              <w:t>1</w:t>
            </w:r>
          </w:p>
        </w:tc>
        <w:tc>
          <w:tcPr>
            <w:tcW w:w="4209" w:type="dxa"/>
          </w:tcPr>
          <w:p w:rsidR="005E37FF" w:rsidRPr="00CA6B93" w:rsidRDefault="005E37FF" w:rsidP="00B012E9">
            <w:pPr>
              <w:pStyle w:val="a7"/>
              <w:rPr>
                <w:rFonts w:eastAsia="Calibri"/>
              </w:rPr>
            </w:pPr>
            <w:r w:rsidRPr="00CA6B93">
              <w:rPr>
                <w:rFonts w:eastAsia="Calibri"/>
              </w:rPr>
              <w:t xml:space="preserve">Развитие представлений о числе и числовых системах </w:t>
            </w:r>
            <w:proofErr w:type="gramStart"/>
            <w:r w:rsidRPr="00CA6B93">
              <w:rPr>
                <w:rFonts w:eastAsia="Calibri"/>
              </w:rPr>
              <w:t>от</w:t>
            </w:r>
            <w:proofErr w:type="gramEnd"/>
            <w:r w:rsidRPr="00CA6B93">
              <w:rPr>
                <w:rFonts w:eastAsia="Calibri"/>
              </w:rPr>
              <w:t xml:space="preserve"> натуральных до действительных чисел</w:t>
            </w:r>
          </w:p>
        </w:tc>
        <w:tc>
          <w:tcPr>
            <w:tcW w:w="4111" w:type="dxa"/>
          </w:tcPr>
          <w:p w:rsidR="005E37FF" w:rsidRPr="00CA6B93" w:rsidRDefault="005E37FF" w:rsidP="00B012E9">
            <w:pPr>
              <w:pStyle w:val="a7"/>
              <w:rPr>
                <w:rFonts w:eastAsia="Calibri"/>
              </w:rPr>
            </w:pPr>
            <w:r w:rsidRPr="00CA6B93">
              <w:rPr>
                <w:rFonts w:eastAsia="Calibri"/>
              </w:rPr>
              <w:t>Оперировать на базовом уровне понятием целое число</w:t>
            </w:r>
          </w:p>
        </w:tc>
        <w:tc>
          <w:tcPr>
            <w:tcW w:w="1020" w:type="dxa"/>
          </w:tcPr>
          <w:p w:rsidR="005E37FF" w:rsidRPr="00CA6B93" w:rsidRDefault="005E37FF" w:rsidP="00B012E9">
            <w:pPr>
              <w:pStyle w:val="a7"/>
              <w:rPr>
                <w:rFonts w:eastAsia="Calibri"/>
              </w:rPr>
            </w:pPr>
            <w:r w:rsidRPr="00CA6B93">
              <w:rPr>
                <w:rFonts w:eastAsia="Calibri"/>
              </w:rPr>
              <w:t>23</w:t>
            </w:r>
          </w:p>
        </w:tc>
        <w:tc>
          <w:tcPr>
            <w:tcW w:w="1232" w:type="dxa"/>
          </w:tcPr>
          <w:p w:rsidR="005E37FF" w:rsidRPr="00CA6B93" w:rsidRDefault="005E37FF" w:rsidP="00B012E9">
            <w:pPr>
              <w:pStyle w:val="a7"/>
              <w:rPr>
                <w:rFonts w:eastAsia="Calibri"/>
              </w:rPr>
            </w:pPr>
            <w:r w:rsidRPr="00CA6B93">
              <w:rPr>
                <w:rFonts w:eastAsia="Calibri"/>
              </w:rPr>
              <w:t>64</w:t>
            </w:r>
          </w:p>
        </w:tc>
      </w:tr>
      <w:tr w:rsidR="005E37FF" w:rsidRPr="00CA6B93" w:rsidTr="0052389A">
        <w:tc>
          <w:tcPr>
            <w:tcW w:w="456" w:type="dxa"/>
          </w:tcPr>
          <w:p w:rsidR="005E37FF" w:rsidRPr="00CA6B93" w:rsidRDefault="005E37FF" w:rsidP="00B012E9">
            <w:pPr>
              <w:pStyle w:val="a7"/>
              <w:rPr>
                <w:rFonts w:eastAsia="Calibri"/>
              </w:rPr>
            </w:pPr>
            <w:r w:rsidRPr="00CA6B93">
              <w:rPr>
                <w:rFonts w:eastAsia="Calibri"/>
              </w:rPr>
              <w:t>2</w:t>
            </w:r>
          </w:p>
        </w:tc>
        <w:tc>
          <w:tcPr>
            <w:tcW w:w="4209" w:type="dxa"/>
          </w:tcPr>
          <w:p w:rsidR="005E37FF" w:rsidRPr="00CA6B93" w:rsidRDefault="005E37FF" w:rsidP="00B012E9">
            <w:pPr>
              <w:pStyle w:val="a7"/>
              <w:rPr>
                <w:rFonts w:eastAsia="Calibri"/>
              </w:rPr>
            </w:pPr>
            <w:r w:rsidRPr="00CA6B93">
              <w:rPr>
                <w:rFonts w:eastAsia="Calibri"/>
              </w:rPr>
              <w:t xml:space="preserve">Развитие представлений о числе и числовых системах </w:t>
            </w:r>
            <w:proofErr w:type="gramStart"/>
            <w:r w:rsidRPr="00CA6B93">
              <w:rPr>
                <w:rFonts w:eastAsia="Calibri"/>
              </w:rPr>
              <w:t>от</w:t>
            </w:r>
            <w:proofErr w:type="gramEnd"/>
            <w:r w:rsidRPr="00CA6B93">
              <w:rPr>
                <w:rFonts w:eastAsia="Calibri"/>
              </w:rPr>
              <w:t xml:space="preserve"> натуральных до действительных чисел</w:t>
            </w:r>
          </w:p>
        </w:tc>
        <w:tc>
          <w:tcPr>
            <w:tcW w:w="4111" w:type="dxa"/>
          </w:tcPr>
          <w:p w:rsidR="005E37FF" w:rsidRPr="00CA6B93" w:rsidRDefault="005E37FF" w:rsidP="00B012E9">
            <w:pPr>
              <w:pStyle w:val="a7"/>
              <w:rPr>
                <w:rFonts w:eastAsia="Calibri"/>
              </w:rPr>
            </w:pPr>
            <w:r w:rsidRPr="00CA6B93">
              <w:rPr>
                <w:rFonts w:eastAsia="Calibri"/>
              </w:rPr>
              <w:t xml:space="preserve">Оперировать на </w:t>
            </w:r>
            <w:proofErr w:type="spellStart"/>
            <w:r w:rsidRPr="00CA6B93">
              <w:rPr>
                <w:rFonts w:eastAsia="Calibri"/>
              </w:rPr>
              <w:t>базовомуров</w:t>
            </w:r>
            <w:proofErr w:type="spellEnd"/>
            <w:r w:rsidRPr="00CA6B93">
              <w:rPr>
                <w:rFonts w:eastAsia="Calibri"/>
              </w:rPr>
              <w:t>-не понятием обыкновенная дробь, смешанное число</w:t>
            </w:r>
          </w:p>
        </w:tc>
        <w:tc>
          <w:tcPr>
            <w:tcW w:w="1020" w:type="dxa"/>
          </w:tcPr>
          <w:p w:rsidR="005E37FF" w:rsidRPr="00CA6B93" w:rsidRDefault="005E37FF" w:rsidP="00B012E9">
            <w:pPr>
              <w:pStyle w:val="a7"/>
              <w:rPr>
                <w:rFonts w:eastAsia="Calibri"/>
              </w:rPr>
            </w:pPr>
            <w:r w:rsidRPr="00CA6B93">
              <w:rPr>
                <w:rFonts w:eastAsia="Calibri"/>
              </w:rPr>
              <w:t>29</w:t>
            </w:r>
          </w:p>
        </w:tc>
        <w:tc>
          <w:tcPr>
            <w:tcW w:w="1232" w:type="dxa"/>
          </w:tcPr>
          <w:p w:rsidR="005E37FF" w:rsidRPr="00CA6B93" w:rsidRDefault="005E37FF" w:rsidP="00B012E9">
            <w:pPr>
              <w:pStyle w:val="a7"/>
              <w:rPr>
                <w:rFonts w:eastAsia="Calibri"/>
              </w:rPr>
            </w:pPr>
            <w:r w:rsidRPr="00CA6B93">
              <w:rPr>
                <w:rFonts w:eastAsia="Calibri"/>
              </w:rPr>
              <w:t>76</w:t>
            </w:r>
          </w:p>
        </w:tc>
      </w:tr>
      <w:tr w:rsidR="005E37FF" w:rsidRPr="00CA6B93" w:rsidTr="0052389A">
        <w:tc>
          <w:tcPr>
            <w:tcW w:w="456" w:type="dxa"/>
          </w:tcPr>
          <w:p w:rsidR="005E37FF" w:rsidRPr="00CA6B93" w:rsidRDefault="005E37FF" w:rsidP="00B012E9">
            <w:pPr>
              <w:pStyle w:val="a7"/>
              <w:rPr>
                <w:rFonts w:eastAsia="Calibri"/>
              </w:rPr>
            </w:pPr>
            <w:r w:rsidRPr="00CA6B93">
              <w:rPr>
                <w:rFonts w:eastAsia="Calibri"/>
              </w:rPr>
              <w:t>3</w:t>
            </w:r>
          </w:p>
        </w:tc>
        <w:tc>
          <w:tcPr>
            <w:tcW w:w="4209" w:type="dxa"/>
          </w:tcPr>
          <w:p w:rsidR="005E37FF" w:rsidRPr="00CA6B93" w:rsidRDefault="005E37FF" w:rsidP="00B012E9">
            <w:pPr>
              <w:pStyle w:val="a7"/>
              <w:rPr>
                <w:rFonts w:eastAsia="Calibri"/>
              </w:rPr>
            </w:pPr>
            <w:r w:rsidRPr="00CA6B93">
              <w:rPr>
                <w:rFonts w:eastAsia="Calibri"/>
              </w:rPr>
              <w:t xml:space="preserve">Развитие представлений о числе и числовых системах </w:t>
            </w:r>
            <w:proofErr w:type="gramStart"/>
            <w:r w:rsidRPr="00CA6B93">
              <w:rPr>
                <w:rFonts w:eastAsia="Calibri"/>
              </w:rPr>
              <w:t>от</w:t>
            </w:r>
            <w:proofErr w:type="gramEnd"/>
            <w:r w:rsidRPr="00CA6B93">
              <w:rPr>
                <w:rFonts w:eastAsia="Calibri"/>
              </w:rPr>
              <w:t xml:space="preserve"> натуральных до действительных чисел</w:t>
            </w:r>
          </w:p>
        </w:tc>
        <w:tc>
          <w:tcPr>
            <w:tcW w:w="4111" w:type="dxa"/>
          </w:tcPr>
          <w:p w:rsidR="005E37FF" w:rsidRPr="00CA6B93" w:rsidRDefault="005E37FF" w:rsidP="00B012E9">
            <w:pPr>
              <w:pStyle w:val="a7"/>
              <w:rPr>
                <w:rFonts w:eastAsia="Calibri"/>
              </w:rPr>
            </w:pPr>
            <w:r w:rsidRPr="00CA6B93">
              <w:rPr>
                <w:rFonts w:eastAsia="Calibri"/>
              </w:rPr>
              <w:t>Решать задачи на нахождение части числа и числа по его части</w:t>
            </w:r>
          </w:p>
        </w:tc>
        <w:tc>
          <w:tcPr>
            <w:tcW w:w="1020" w:type="dxa"/>
          </w:tcPr>
          <w:p w:rsidR="005E37FF" w:rsidRPr="00CA6B93" w:rsidRDefault="005E37FF" w:rsidP="00B012E9">
            <w:pPr>
              <w:pStyle w:val="a7"/>
              <w:rPr>
                <w:rFonts w:eastAsia="Calibri"/>
              </w:rPr>
            </w:pPr>
            <w:r w:rsidRPr="00CA6B93">
              <w:rPr>
                <w:rFonts w:eastAsia="Calibri"/>
              </w:rPr>
              <w:t>31</w:t>
            </w:r>
          </w:p>
        </w:tc>
        <w:tc>
          <w:tcPr>
            <w:tcW w:w="1232" w:type="dxa"/>
          </w:tcPr>
          <w:p w:rsidR="005E37FF" w:rsidRPr="00CA6B93" w:rsidRDefault="005E37FF" w:rsidP="00B012E9">
            <w:pPr>
              <w:pStyle w:val="a7"/>
              <w:rPr>
                <w:rFonts w:eastAsia="Calibri"/>
              </w:rPr>
            </w:pPr>
            <w:r w:rsidRPr="00CA6B93">
              <w:rPr>
                <w:rFonts w:eastAsia="Calibri"/>
              </w:rPr>
              <w:t>803</w:t>
            </w:r>
          </w:p>
        </w:tc>
      </w:tr>
      <w:tr w:rsidR="005E37FF" w:rsidRPr="00CA6B93" w:rsidTr="0052389A">
        <w:tc>
          <w:tcPr>
            <w:tcW w:w="456" w:type="dxa"/>
          </w:tcPr>
          <w:p w:rsidR="005E37FF" w:rsidRPr="00CA6B93" w:rsidRDefault="005E37FF" w:rsidP="00B012E9">
            <w:pPr>
              <w:pStyle w:val="a7"/>
              <w:rPr>
                <w:rFonts w:eastAsia="Calibri"/>
              </w:rPr>
            </w:pPr>
            <w:r w:rsidRPr="00CA6B93">
              <w:rPr>
                <w:rFonts w:eastAsia="Calibri"/>
              </w:rPr>
              <w:t>4</w:t>
            </w:r>
          </w:p>
        </w:tc>
        <w:tc>
          <w:tcPr>
            <w:tcW w:w="4209" w:type="dxa"/>
          </w:tcPr>
          <w:p w:rsidR="005E37FF" w:rsidRPr="00CA6B93" w:rsidRDefault="005E37FF" w:rsidP="00B012E9">
            <w:pPr>
              <w:pStyle w:val="a7"/>
              <w:rPr>
                <w:rFonts w:eastAsia="Calibri"/>
              </w:rPr>
            </w:pPr>
            <w:r w:rsidRPr="00CA6B93">
              <w:rPr>
                <w:rFonts w:eastAsia="Calibri"/>
              </w:rPr>
              <w:t xml:space="preserve">Развитие представлений о числе и числовых системах </w:t>
            </w:r>
            <w:proofErr w:type="gramStart"/>
            <w:r w:rsidRPr="00CA6B93">
              <w:rPr>
                <w:rFonts w:eastAsia="Calibri"/>
              </w:rPr>
              <w:t>от</w:t>
            </w:r>
            <w:proofErr w:type="gramEnd"/>
            <w:r w:rsidRPr="00CA6B93">
              <w:rPr>
                <w:rFonts w:eastAsia="Calibri"/>
              </w:rPr>
              <w:t xml:space="preserve"> натуральных до действительных чисел</w:t>
            </w:r>
          </w:p>
        </w:tc>
        <w:tc>
          <w:tcPr>
            <w:tcW w:w="4111" w:type="dxa"/>
          </w:tcPr>
          <w:p w:rsidR="005E37FF" w:rsidRPr="00CA6B93" w:rsidRDefault="005E37FF" w:rsidP="00B012E9">
            <w:pPr>
              <w:pStyle w:val="a7"/>
              <w:rPr>
                <w:rFonts w:eastAsia="Calibri"/>
              </w:rPr>
            </w:pPr>
            <w:r w:rsidRPr="00CA6B93">
              <w:rPr>
                <w:rFonts w:eastAsia="Calibri"/>
              </w:rPr>
              <w:t>Оперировать на базовом уровне понятием десятичная дробь</w:t>
            </w:r>
          </w:p>
        </w:tc>
        <w:tc>
          <w:tcPr>
            <w:tcW w:w="1020" w:type="dxa"/>
          </w:tcPr>
          <w:p w:rsidR="005E37FF" w:rsidRPr="00CA6B93" w:rsidRDefault="005E37FF" w:rsidP="00B012E9">
            <w:pPr>
              <w:pStyle w:val="a7"/>
              <w:rPr>
                <w:rFonts w:eastAsia="Calibri"/>
              </w:rPr>
            </w:pPr>
            <w:r w:rsidRPr="00CA6B93">
              <w:rPr>
                <w:rFonts w:eastAsia="Calibri"/>
              </w:rPr>
              <w:t>27</w:t>
            </w:r>
          </w:p>
        </w:tc>
        <w:tc>
          <w:tcPr>
            <w:tcW w:w="1232" w:type="dxa"/>
          </w:tcPr>
          <w:p w:rsidR="005E37FF" w:rsidRPr="00CA6B93" w:rsidRDefault="005E37FF" w:rsidP="00B012E9">
            <w:pPr>
              <w:pStyle w:val="a7"/>
              <w:rPr>
                <w:rFonts w:eastAsia="Calibri"/>
              </w:rPr>
            </w:pPr>
            <w:r w:rsidRPr="00CA6B93">
              <w:rPr>
                <w:rFonts w:eastAsia="Calibri"/>
              </w:rPr>
              <w:t>715</w:t>
            </w:r>
          </w:p>
        </w:tc>
      </w:tr>
      <w:tr w:rsidR="005E37FF" w:rsidRPr="00CA6B93" w:rsidTr="0052389A">
        <w:tc>
          <w:tcPr>
            <w:tcW w:w="456" w:type="dxa"/>
          </w:tcPr>
          <w:p w:rsidR="005E37FF" w:rsidRPr="00CA6B93" w:rsidRDefault="005E37FF" w:rsidP="00B012E9">
            <w:pPr>
              <w:pStyle w:val="a7"/>
              <w:rPr>
                <w:rFonts w:eastAsia="Calibri"/>
              </w:rPr>
            </w:pPr>
            <w:r w:rsidRPr="00CA6B93">
              <w:rPr>
                <w:rFonts w:eastAsia="Calibri"/>
              </w:rPr>
              <w:t>5</w:t>
            </w:r>
          </w:p>
        </w:tc>
        <w:tc>
          <w:tcPr>
            <w:tcW w:w="4209" w:type="dxa"/>
          </w:tcPr>
          <w:p w:rsidR="005E37FF" w:rsidRPr="00CA6B93" w:rsidRDefault="005E37FF" w:rsidP="00B012E9">
            <w:pPr>
              <w:pStyle w:val="a7"/>
              <w:rPr>
                <w:rFonts w:eastAsia="Calibri"/>
              </w:rPr>
            </w:pPr>
            <w:r w:rsidRPr="00CA6B93">
              <w:rPr>
                <w:rFonts w:eastAsia="Calibri"/>
              </w:rPr>
              <w:t>Умение пользоваться оценкой и прикидкой при практических расчетах</w:t>
            </w:r>
          </w:p>
        </w:tc>
        <w:tc>
          <w:tcPr>
            <w:tcW w:w="4111" w:type="dxa"/>
          </w:tcPr>
          <w:p w:rsidR="005E37FF" w:rsidRPr="00CA6B93" w:rsidRDefault="005E37FF" w:rsidP="00B012E9">
            <w:pPr>
              <w:pStyle w:val="a7"/>
              <w:rPr>
                <w:rFonts w:eastAsia="Calibri"/>
              </w:rPr>
            </w:pPr>
            <w:r w:rsidRPr="00CA6B93">
              <w:rPr>
                <w:rFonts w:eastAsia="Calibri"/>
              </w:rPr>
              <w:t>Читать информацию, представленную в виде таблицы, диаграммы</w:t>
            </w:r>
          </w:p>
        </w:tc>
        <w:tc>
          <w:tcPr>
            <w:tcW w:w="1020" w:type="dxa"/>
          </w:tcPr>
          <w:p w:rsidR="005E37FF" w:rsidRPr="00CA6B93" w:rsidRDefault="005E37FF" w:rsidP="00B012E9">
            <w:pPr>
              <w:pStyle w:val="a7"/>
              <w:rPr>
                <w:rFonts w:eastAsia="Calibri"/>
              </w:rPr>
            </w:pPr>
            <w:r w:rsidRPr="00CA6B93">
              <w:rPr>
                <w:rFonts w:eastAsia="Calibri"/>
              </w:rPr>
              <w:t>32</w:t>
            </w:r>
          </w:p>
        </w:tc>
        <w:tc>
          <w:tcPr>
            <w:tcW w:w="1232" w:type="dxa"/>
          </w:tcPr>
          <w:p w:rsidR="005E37FF" w:rsidRPr="00CA6B93" w:rsidRDefault="005E37FF" w:rsidP="00B012E9">
            <w:pPr>
              <w:pStyle w:val="a7"/>
              <w:rPr>
                <w:rFonts w:eastAsia="Calibri"/>
              </w:rPr>
            </w:pPr>
            <w:r w:rsidRPr="00CA6B93">
              <w:rPr>
                <w:rFonts w:eastAsia="Calibri"/>
              </w:rPr>
              <w:t>84</w:t>
            </w:r>
          </w:p>
        </w:tc>
      </w:tr>
      <w:tr w:rsidR="005E37FF" w:rsidRPr="00CA6B93" w:rsidTr="0052389A">
        <w:tc>
          <w:tcPr>
            <w:tcW w:w="456" w:type="dxa"/>
          </w:tcPr>
          <w:p w:rsidR="005E37FF" w:rsidRPr="00CA6B93" w:rsidRDefault="005E37FF" w:rsidP="00B012E9">
            <w:pPr>
              <w:pStyle w:val="a7"/>
              <w:rPr>
                <w:rFonts w:eastAsia="Calibri"/>
              </w:rPr>
            </w:pPr>
            <w:r w:rsidRPr="00CA6B93">
              <w:rPr>
                <w:rFonts w:eastAsia="Calibri"/>
              </w:rPr>
              <w:t>6</w:t>
            </w:r>
          </w:p>
        </w:tc>
        <w:tc>
          <w:tcPr>
            <w:tcW w:w="4209" w:type="dxa"/>
          </w:tcPr>
          <w:p w:rsidR="005E37FF" w:rsidRPr="00CA6B93" w:rsidRDefault="005E37FF" w:rsidP="00B012E9">
            <w:pPr>
              <w:pStyle w:val="a7"/>
              <w:rPr>
                <w:rFonts w:eastAsia="Calibri"/>
              </w:rPr>
            </w:pPr>
            <w:r w:rsidRPr="00CA6B93">
              <w:rPr>
                <w:rFonts w:eastAsia="Calibri"/>
              </w:rPr>
              <w:t>Умение извлекать информацию, представленную в таблицах, на диаграммах</w:t>
            </w:r>
          </w:p>
        </w:tc>
        <w:tc>
          <w:tcPr>
            <w:tcW w:w="4111" w:type="dxa"/>
          </w:tcPr>
          <w:p w:rsidR="005E37FF" w:rsidRPr="00CA6B93" w:rsidRDefault="005E37FF" w:rsidP="00B012E9">
            <w:pPr>
              <w:pStyle w:val="a7"/>
              <w:rPr>
                <w:rFonts w:eastAsia="Calibri"/>
              </w:rPr>
            </w:pPr>
            <w:r w:rsidRPr="00CA6B93">
              <w:rPr>
                <w:rFonts w:eastAsia="Calibri"/>
              </w:rPr>
              <w:t>Читать информацию, представленную в виде таблицы, диаграммы</w:t>
            </w:r>
          </w:p>
        </w:tc>
        <w:tc>
          <w:tcPr>
            <w:tcW w:w="1020" w:type="dxa"/>
          </w:tcPr>
          <w:p w:rsidR="005E37FF" w:rsidRPr="00CA6B93" w:rsidRDefault="005E37FF" w:rsidP="00B012E9">
            <w:pPr>
              <w:pStyle w:val="a7"/>
              <w:rPr>
                <w:rFonts w:eastAsia="Calibri"/>
              </w:rPr>
            </w:pPr>
            <w:r w:rsidRPr="00CA6B93">
              <w:rPr>
                <w:rFonts w:eastAsia="Calibri"/>
              </w:rPr>
              <w:t>33</w:t>
            </w:r>
          </w:p>
        </w:tc>
        <w:tc>
          <w:tcPr>
            <w:tcW w:w="1232" w:type="dxa"/>
          </w:tcPr>
          <w:p w:rsidR="005E37FF" w:rsidRPr="00CA6B93" w:rsidRDefault="005E37FF" w:rsidP="00B012E9">
            <w:pPr>
              <w:pStyle w:val="a7"/>
              <w:rPr>
                <w:rFonts w:eastAsia="Calibri"/>
              </w:rPr>
            </w:pPr>
            <w:r w:rsidRPr="00CA6B93">
              <w:rPr>
                <w:rFonts w:eastAsia="Calibri"/>
              </w:rPr>
              <w:t>86</w:t>
            </w:r>
          </w:p>
        </w:tc>
      </w:tr>
      <w:tr w:rsidR="005E37FF" w:rsidRPr="00CA6B93" w:rsidTr="0052389A">
        <w:tc>
          <w:tcPr>
            <w:tcW w:w="456" w:type="dxa"/>
          </w:tcPr>
          <w:p w:rsidR="005E37FF" w:rsidRPr="00CA6B93" w:rsidRDefault="005E37FF" w:rsidP="00B012E9">
            <w:pPr>
              <w:pStyle w:val="a7"/>
              <w:rPr>
                <w:rFonts w:eastAsia="Calibri"/>
              </w:rPr>
            </w:pPr>
            <w:r w:rsidRPr="00CA6B93">
              <w:rPr>
                <w:rFonts w:eastAsia="Calibri"/>
              </w:rPr>
              <w:t>7</w:t>
            </w:r>
          </w:p>
        </w:tc>
        <w:tc>
          <w:tcPr>
            <w:tcW w:w="4209" w:type="dxa"/>
          </w:tcPr>
          <w:p w:rsidR="005E37FF" w:rsidRPr="00CA6B93" w:rsidRDefault="005E37FF" w:rsidP="00B012E9">
            <w:pPr>
              <w:pStyle w:val="a7"/>
              <w:rPr>
                <w:rFonts w:eastAsia="Calibri"/>
              </w:rPr>
            </w:pPr>
            <w:r w:rsidRPr="00CA6B93">
              <w:rPr>
                <w:rFonts w:eastAsia="Calibri"/>
              </w:rPr>
              <w:t>Овладение символьным языком алгебры</w:t>
            </w:r>
          </w:p>
        </w:tc>
        <w:tc>
          <w:tcPr>
            <w:tcW w:w="4111" w:type="dxa"/>
          </w:tcPr>
          <w:p w:rsidR="005E37FF" w:rsidRPr="00CA6B93" w:rsidRDefault="005E37FF" w:rsidP="00B012E9">
            <w:pPr>
              <w:pStyle w:val="a7"/>
              <w:rPr>
                <w:rFonts w:eastAsia="Calibri"/>
              </w:rPr>
            </w:pPr>
            <w:r w:rsidRPr="00CA6B93">
              <w:rPr>
                <w:rFonts w:eastAsia="Calibri"/>
              </w:rPr>
              <w:t>Оперировать понятием модуль числа, геометрическая интерпретация модуля числа</w:t>
            </w:r>
          </w:p>
        </w:tc>
        <w:tc>
          <w:tcPr>
            <w:tcW w:w="1020" w:type="dxa"/>
          </w:tcPr>
          <w:p w:rsidR="005E37FF" w:rsidRPr="00CA6B93" w:rsidRDefault="005E37FF" w:rsidP="00B012E9">
            <w:pPr>
              <w:pStyle w:val="a7"/>
              <w:rPr>
                <w:rFonts w:eastAsia="Calibri"/>
              </w:rPr>
            </w:pPr>
            <w:r w:rsidRPr="00CA6B93">
              <w:rPr>
                <w:rFonts w:eastAsia="Calibri"/>
              </w:rPr>
              <w:t>16</w:t>
            </w:r>
          </w:p>
        </w:tc>
        <w:tc>
          <w:tcPr>
            <w:tcW w:w="1232" w:type="dxa"/>
          </w:tcPr>
          <w:p w:rsidR="005E37FF" w:rsidRPr="00CA6B93" w:rsidRDefault="005E37FF" w:rsidP="00B012E9">
            <w:pPr>
              <w:pStyle w:val="a7"/>
              <w:rPr>
                <w:rFonts w:eastAsia="Calibri"/>
              </w:rPr>
            </w:pPr>
            <w:r w:rsidRPr="00CA6B93">
              <w:rPr>
                <w:rFonts w:eastAsia="Calibri"/>
              </w:rPr>
              <w:t>42</w:t>
            </w:r>
          </w:p>
        </w:tc>
      </w:tr>
      <w:tr w:rsidR="005E37FF" w:rsidRPr="00CA6B93" w:rsidTr="0052389A">
        <w:tc>
          <w:tcPr>
            <w:tcW w:w="456" w:type="dxa"/>
          </w:tcPr>
          <w:p w:rsidR="005E37FF" w:rsidRPr="00CA6B93" w:rsidRDefault="005E37FF" w:rsidP="00B012E9">
            <w:pPr>
              <w:pStyle w:val="a7"/>
              <w:rPr>
                <w:rFonts w:eastAsia="Calibri"/>
              </w:rPr>
            </w:pPr>
            <w:r w:rsidRPr="00CA6B93">
              <w:rPr>
                <w:rFonts w:eastAsia="Calibri"/>
              </w:rPr>
              <w:t>8</w:t>
            </w:r>
          </w:p>
        </w:tc>
        <w:tc>
          <w:tcPr>
            <w:tcW w:w="4209" w:type="dxa"/>
          </w:tcPr>
          <w:p w:rsidR="005E37FF" w:rsidRPr="00CA6B93" w:rsidRDefault="005E37FF" w:rsidP="00B012E9">
            <w:pPr>
              <w:pStyle w:val="a7"/>
              <w:rPr>
                <w:rFonts w:eastAsia="Calibri"/>
              </w:rPr>
            </w:pPr>
            <w:r w:rsidRPr="00CA6B93">
              <w:rPr>
                <w:rFonts w:eastAsia="Calibri"/>
              </w:rPr>
              <w:t xml:space="preserve">Развитие представлений о числе и числовых системах </w:t>
            </w:r>
            <w:proofErr w:type="gramStart"/>
            <w:r w:rsidRPr="00CA6B93">
              <w:rPr>
                <w:rFonts w:eastAsia="Calibri"/>
              </w:rPr>
              <w:t>от</w:t>
            </w:r>
            <w:proofErr w:type="gramEnd"/>
            <w:r w:rsidRPr="00CA6B93">
              <w:rPr>
                <w:rFonts w:eastAsia="Calibri"/>
              </w:rPr>
              <w:t xml:space="preserve"> натуральных до действительных чисел</w:t>
            </w:r>
          </w:p>
        </w:tc>
        <w:tc>
          <w:tcPr>
            <w:tcW w:w="4111" w:type="dxa"/>
          </w:tcPr>
          <w:p w:rsidR="005E37FF" w:rsidRPr="00CA6B93" w:rsidRDefault="005E37FF" w:rsidP="00B012E9">
            <w:pPr>
              <w:pStyle w:val="a7"/>
              <w:rPr>
                <w:rFonts w:eastAsia="Calibri"/>
              </w:rPr>
            </w:pPr>
            <w:r w:rsidRPr="00CA6B93">
              <w:rPr>
                <w:rFonts w:eastAsia="Calibri"/>
              </w:rPr>
              <w:t>Сравнивать рациональные числа</w:t>
            </w:r>
          </w:p>
        </w:tc>
        <w:tc>
          <w:tcPr>
            <w:tcW w:w="1020" w:type="dxa"/>
          </w:tcPr>
          <w:p w:rsidR="005E37FF" w:rsidRPr="00CA6B93" w:rsidRDefault="005E37FF" w:rsidP="00B012E9">
            <w:pPr>
              <w:pStyle w:val="a7"/>
              <w:rPr>
                <w:rFonts w:eastAsia="Calibri"/>
              </w:rPr>
            </w:pPr>
            <w:r w:rsidRPr="00CA6B93">
              <w:rPr>
                <w:rFonts w:eastAsia="Calibri"/>
              </w:rPr>
              <w:t>27</w:t>
            </w:r>
          </w:p>
        </w:tc>
        <w:tc>
          <w:tcPr>
            <w:tcW w:w="1232" w:type="dxa"/>
          </w:tcPr>
          <w:p w:rsidR="005E37FF" w:rsidRPr="00CA6B93" w:rsidRDefault="005E37FF" w:rsidP="00B012E9">
            <w:pPr>
              <w:pStyle w:val="a7"/>
              <w:rPr>
                <w:rFonts w:eastAsia="Calibri"/>
              </w:rPr>
            </w:pPr>
            <w:r w:rsidRPr="00CA6B93">
              <w:rPr>
                <w:rFonts w:eastAsia="Calibri"/>
              </w:rPr>
              <w:t>60</w:t>
            </w:r>
          </w:p>
        </w:tc>
      </w:tr>
      <w:tr w:rsidR="005E37FF" w:rsidRPr="00CA6B93" w:rsidTr="0052389A">
        <w:tc>
          <w:tcPr>
            <w:tcW w:w="456" w:type="dxa"/>
          </w:tcPr>
          <w:p w:rsidR="005E37FF" w:rsidRPr="00CA6B93" w:rsidRDefault="005E37FF" w:rsidP="00B012E9">
            <w:pPr>
              <w:pStyle w:val="a7"/>
              <w:rPr>
                <w:rFonts w:eastAsia="Calibri"/>
              </w:rPr>
            </w:pPr>
            <w:r w:rsidRPr="00CA6B93">
              <w:rPr>
                <w:rFonts w:eastAsia="Calibri"/>
              </w:rPr>
              <w:t>9</w:t>
            </w:r>
          </w:p>
        </w:tc>
        <w:tc>
          <w:tcPr>
            <w:tcW w:w="4209" w:type="dxa"/>
          </w:tcPr>
          <w:p w:rsidR="005E37FF" w:rsidRPr="00CA6B93" w:rsidRDefault="005E37FF" w:rsidP="00B012E9">
            <w:pPr>
              <w:pStyle w:val="a7"/>
              <w:rPr>
                <w:rFonts w:eastAsia="Calibri"/>
              </w:rPr>
            </w:pPr>
            <w:r w:rsidRPr="00CA6B93">
              <w:rPr>
                <w:rFonts w:eastAsia="Calibri"/>
              </w:rPr>
              <w:t>Овладение навыками письменных вычислений</w:t>
            </w:r>
          </w:p>
        </w:tc>
        <w:tc>
          <w:tcPr>
            <w:tcW w:w="4111" w:type="dxa"/>
          </w:tcPr>
          <w:p w:rsidR="005E37FF" w:rsidRPr="00CA6B93" w:rsidRDefault="005E37FF" w:rsidP="00B012E9">
            <w:pPr>
              <w:pStyle w:val="a7"/>
              <w:rPr>
                <w:rFonts w:eastAsia="Calibri"/>
              </w:rPr>
            </w:pPr>
            <w:r w:rsidRPr="00CA6B93">
              <w:rPr>
                <w:rFonts w:eastAsia="Calibri"/>
              </w:rPr>
              <w:t>Использовать свойства чисел и правила действий с рациональными числами при выполнении вычислений</w:t>
            </w:r>
          </w:p>
        </w:tc>
        <w:tc>
          <w:tcPr>
            <w:tcW w:w="1020" w:type="dxa"/>
          </w:tcPr>
          <w:p w:rsidR="005E37FF" w:rsidRPr="00CA6B93" w:rsidRDefault="005E37FF" w:rsidP="00B012E9">
            <w:pPr>
              <w:pStyle w:val="a7"/>
              <w:rPr>
                <w:rFonts w:eastAsia="Calibri"/>
              </w:rPr>
            </w:pPr>
            <w:r w:rsidRPr="00CA6B93">
              <w:rPr>
                <w:rFonts w:eastAsia="Calibri"/>
              </w:rPr>
              <w:t>22</w:t>
            </w:r>
          </w:p>
        </w:tc>
        <w:tc>
          <w:tcPr>
            <w:tcW w:w="1232" w:type="dxa"/>
          </w:tcPr>
          <w:p w:rsidR="005E37FF" w:rsidRPr="00CA6B93" w:rsidRDefault="005E37FF" w:rsidP="00B012E9">
            <w:pPr>
              <w:pStyle w:val="a7"/>
              <w:rPr>
                <w:rFonts w:eastAsia="Calibri"/>
              </w:rPr>
            </w:pPr>
            <w:r w:rsidRPr="00CA6B93">
              <w:rPr>
                <w:rFonts w:eastAsia="Calibri"/>
              </w:rPr>
              <w:t>56</w:t>
            </w:r>
          </w:p>
        </w:tc>
      </w:tr>
      <w:tr w:rsidR="005E37FF" w:rsidRPr="00CA6B93" w:rsidTr="0052389A">
        <w:tc>
          <w:tcPr>
            <w:tcW w:w="456" w:type="dxa"/>
          </w:tcPr>
          <w:p w:rsidR="005E37FF" w:rsidRPr="00CA6B93" w:rsidRDefault="005E37FF" w:rsidP="00B012E9">
            <w:pPr>
              <w:pStyle w:val="a7"/>
              <w:rPr>
                <w:rFonts w:eastAsia="Calibri"/>
              </w:rPr>
            </w:pPr>
            <w:r w:rsidRPr="00CA6B93">
              <w:rPr>
                <w:rFonts w:eastAsia="Calibri"/>
              </w:rPr>
              <w:t>10</w:t>
            </w:r>
          </w:p>
        </w:tc>
        <w:tc>
          <w:tcPr>
            <w:tcW w:w="4209" w:type="dxa"/>
          </w:tcPr>
          <w:p w:rsidR="005E37FF" w:rsidRPr="00CA6B93" w:rsidRDefault="005E37FF" w:rsidP="00B012E9">
            <w:pPr>
              <w:pStyle w:val="a7"/>
              <w:rPr>
                <w:rFonts w:eastAsia="Calibri"/>
              </w:rPr>
            </w:pPr>
            <w:r w:rsidRPr="00CA6B93">
              <w:rPr>
                <w:rFonts w:eastAsia="Calibri"/>
              </w:rPr>
              <w:t>Умение анализировать, извлекать необходимую информацию</w:t>
            </w:r>
          </w:p>
        </w:tc>
        <w:tc>
          <w:tcPr>
            <w:tcW w:w="4111" w:type="dxa"/>
          </w:tcPr>
          <w:p w:rsidR="005E37FF" w:rsidRPr="00CA6B93" w:rsidRDefault="005E37FF" w:rsidP="00B012E9">
            <w:pPr>
              <w:pStyle w:val="a7"/>
              <w:rPr>
                <w:rFonts w:eastAsia="Calibri"/>
              </w:rPr>
            </w:pPr>
            <w:r w:rsidRPr="00CA6B93">
              <w:rPr>
                <w:rFonts w:eastAsia="Calibri"/>
              </w:rPr>
              <w:t>Решать несложные логические задачи, находить пересечение, объединение, подмножество в простейших ситуациях</w:t>
            </w:r>
          </w:p>
        </w:tc>
        <w:tc>
          <w:tcPr>
            <w:tcW w:w="1020" w:type="dxa"/>
          </w:tcPr>
          <w:p w:rsidR="005E37FF" w:rsidRPr="00CA6B93" w:rsidRDefault="005E37FF" w:rsidP="00B012E9">
            <w:pPr>
              <w:pStyle w:val="a7"/>
              <w:rPr>
                <w:rFonts w:eastAsia="Calibri"/>
              </w:rPr>
            </w:pPr>
            <w:r w:rsidRPr="00CA6B93">
              <w:rPr>
                <w:rFonts w:eastAsia="Calibri"/>
              </w:rPr>
              <w:t>24</w:t>
            </w:r>
          </w:p>
        </w:tc>
        <w:tc>
          <w:tcPr>
            <w:tcW w:w="1232" w:type="dxa"/>
          </w:tcPr>
          <w:p w:rsidR="005E37FF" w:rsidRPr="00CA6B93" w:rsidRDefault="005E37FF" w:rsidP="00B012E9">
            <w:pPr>
              <w:pStyle w:val="a7"/>
              <w:rPr>
                <w:rFonts w:eastAsia="Calibri"/>
              </w:rPr>
            </w:pPr>
            <w:r w:rsidRPr="00CA6B93">
              <w:rPr>
                <w:rFonts w:eastAsia="Calibri"/>
              </w:rPr>
              <w:t>51</w:t>
            </w:r>
          </w:p>
        </w:tc>
      </w:tr>
      <w:tr w:rsidR="005E37FF" w:rsidRPr="00CA6B93" w:rsidTr="0052389A">
        <w:tc>
          <w:tcPr>
            <w:tcW w:w="456" w:type="dxa"/>
          </w:tcPr>
          <w:p w:rsidR="005E37FF" w:rsidRPr="00CA6B93" w:rsidRDefault="005E37FF" w:rsidP="00B012E9">
            <w:pPr>
              <w:pStyle w:val="a7"/>
              <w:rPr>
                <w:rFonts w:eastAsia="Calibri"/>
              </w:rPr>
            </w:pPr>
            <w:r w:rsidRPr="00CA6B93">
              <w:rPr>
                <w:rFonts w:eastAsia="Calibri"/>
              </w:rPr>
              <w:t>11</w:t>
            </w:r>
          </w:p>
        </w:tc>
        <w:tc>
          <w:tcPr>
            <w:tcW w:w="4209" w:type="dxa"/>
          </w:tcPr>
          <w:p w:rsidR="005E37FF" w:rsidRPr="00CA6B93" w:rsidRDefault="005E37FF" w:rsidP="00B012E9">
            <w:pPr>
              <w:pStyle w:val="a7"/>
              <w:rPr>
                <w:rFonts w:eastAsia="Calibri"/>
              </w:rPr>
            </w:pPr>
            <w:r w:rsidRPr="00CA6B93">
              <w:rPr>
                <w:rFonts w:eastAsia="Calibri"/>
              </w:rPr>
              <w:t xml:space="preserve">Умение применять изученные </w:t>
            </w:r>
            <w:r w:rsidRPr="00CA6B93">
              <w:rPr>
                <w:rFonts w:eastAsia="Calibri"/>
              </w:rPr>
              <w:lastRenderedPageBreak/>
              <w:t>понятия, результаты, методы для решения задач практического характера и задач их смежных дисциплин</w:t>
            </w:r>
          </w:p>
        </w:tc>
        <w:tc>
          <w:tcPr>
            <w:tcW w:w="4111" w:type="dxa"/>
          </w:tcPr>
          <w:p w:rsidR="005E37FF" w:rsidRPr="00CA6B93" w:rsidRDefault="005E37FF" w:rsidP="00B012E9">
            <w:pPr>
              <w:pStyle w:val="a7"/>
              <w:rPr>
                <w:rFonts w:eastAsia="Calibri"/>
              </w:rPr>
            </w:pPr>
            <w:r w:rsidRPr="00CA6B93">
              <w:rPr>
                <w:rFonts w:eastAsia="Calibri"/>
              </w:rPr>
              <w:lastRenderedPageBreak/>
              <w:t xml:space="preserve">Решать задачи на покупки, находить </w:t>
            </w:r>
            <w:r w:rsidRPr="00CA6B93">
              <w:rPr>
                <w:rFonts w:eastAsia="Calibri"/>
              </w:rPr>
              <w:lastRenderedPageBreak/>
              <w:t xml:space="preserve">процент от числа, число по проценту от него, находить процентное </w:t>
            </w:r>
            <w:proofErr w:type="spellStart"/>
            <w:proofErr w:type="gramStart"/>
            <w:r w:rsidRPr="00CA6B93">
              <w:rPr>
                <w:rFonts w:eastAsia="Calibri"/>
              </w:rPr>
              <w:t>отноше-ние</w:t>
            </w:r>
            <w:proofErr w:type="spellEnd"/>
            <w:proofErr w:type="gramEnd"/>
            <w:r w:rsidRPr="00CA6B93">
              <w:rPr>
                <w:rFonts w:eastAsia="Calibri"/>
              </w:rPr>
              <w:t xml:space="preserve"> двух чисел, находить про-</w:t>
            </w:r>
            <w:proofErr w:type="spellStart"/>
            <w:r w:rsidRPr="00CA6B93">
              <w:rPr>
                <w:rFonts w:eastAsia="Calibri"/>
              </w:rPr>
              <w:t>центное</w:t>
            </w:r>
            <w:proofErr w:type="spellEnd"/>
            <w:r w:rsidRPr="00CA6B93">
              <w:rPr>
                <w:rFonts w:eastAsia="Calibri"/>
              </w:rPr>
              <w:t xml:space="preserve"> снижение или про-</w:t>
            </w:r>
            <w:proofErr w:type="spellStart"/>
            <w:r w:rsidRPr="00CA6B93">
              <w:rPr>
                <w:rFonts w:eastAsia="Calibri"/>
              </w:rPr>
              <w:t>центное</w:t>
            </w:r>
            <w:proofErr w:type="spellEnd"/>
            <w:r w:rsidRPr="00CA6B93">
              <w:rPr>
                <w:rFonts w:eastAsia="Calibri"/>
              </w:rPr>
              <w:t xml:space="preserve"> повышение величины</w:t>
            </w:r>
          </w:p>
        </w:tc>
        <w:tc>
          <w:tcPr>
            <w:tcW w:w="1020" w:type="dxa"/>
          </w:tcPr>
          <w:p w:rsidR="005E37FF" w:rsidRPr="00CA6B93" w:rsidRDefault="005E37FF" w:rsidP="00B012E9">
            <w:pPr>
              <w:pStyle w:val="a7"/>
              <w:rPr>
                <w:rFonts w:eastAsia="Calibri"/>
              </w:rPr>
            </w:pPr>
            <w:r w:rsidRPr="00CA6B93">
              <w:rPr>
                <w:rFonts w:eastAsia="Calibri"/>
              </w:rPr>
              <w:lastRenderedPageBreak/>
              <w:t>23</w:t>
            </w:r>
          </w:p>
        </w:tc>
        <w:tc>
          <w:tcPr>
            <w:tcW w:w="1232" w:type="dxa"/>
          </w:tcPr>
          <w:p w:rsidR="005E37FF" w:rsidRPr="00CA6B93" w:rsidRDefault="005E37FF" w:rsidP="00B012E9">
            <w:pPr>
              <w:pStyle w:val="a7"/>
              <w:rPr>
                <w:rFonts w:eastAsia="Calibri"/>
              </w:rPr>
            </w:pPr>
            <w:r w:rsidRPr="00CA6B93">
              <w:rPr>
                <w:rFonts w:eastAsia="Calibri"/>
              </w:rPr>
              <w:t>57</w:t>
            </w:r>
          </w:p>
        </w:tc>
      </w:tr>
      <w:tr w:rsidR="005E37FF" w:rsidRPr="00CA6B93" w:rsidTr="0052389A">
        <w:tc>
          <w:tcPr>
            <w:tcW w:w="456" w:type="dxa"/>
          </w:tcPr>
          <w:p w:rsidR="005E37FF" w:rsidRPr="00CA6B93" w:rsidRDefault="005E37FF" w:rsidP="00B012E9">
            <w:pPr>
              <w:pStyle w:val="a7"/>
              <w:rPr>
                <w:rFonts w:eastAsia="Calibri"/>
              </w:rPr>
            </w:pPr>
            <w:r w:rsidRPr="00CA6B93">
              <w:rPr>
                <w:rFonts w:eastAsia="Calibri"/>
              </w:rPr>
              <w:lastRenderedPageBreak/>
              <w:t>12</w:t>
            </w:r>
          </w:p>
        </w:tc>
        <w:tc>
          <w:tcPr>
            <w:tcW w:w="4209" w:type="dxa"/>
          </w:tcPr>
          <w:p w:rsidR="005E37FF" w:rsidRPr="00CA6B93" w:rsidRDefault="005E37FF" w:rsidP="00B012E9">
            <w:pPr>
              <w:pStyle w:val="a7"/>
              <w:rPr>
                <w:rFonts w:eastAsia="Calibri"/>
              </w:rPr>
            </w:pPr>
            <w:r w:rsidRPr="00CA6B93">
              <w:rPr>
                <w:rFonts w:eastAsia="Calibri"/>
              </w:rPr>
              <w:t>Овладение геометрическим языком, развитие навыков изобразительных умений, навыков геометрических построений</w:t>
            </w:r>
          </w:p>
        </w:tc>
        <w:tc>
          <w:tcPr>
            <w:tcW w:w="4111" w:type="dxa"/>
          </w:tcPr>
          <w:p w:rsidR="005E37FF" w:rsidRPr="00CA6B93" w:rsidRDefault="005E37FF" w:rsidP="00B012E9">
            <w:pPr>
              <w:pStyle w:val="a7"/>
              <w:rPr>
                <w:rFonts w:eastAsia="Calibri"/>
              </w:rPr>
            </w:pPr>
            <w:proofErr w:type="gramStart"/>
            <w:r w:rsidRPr="00CA6B93">
              <w:rPr>
                <w:rFonts w:eastAsia="Calibri"/>
              </w:rPr>
              <w:t xml:space="preserve">Оперировать на базовом </w:t>
            </w:r>
            <w:proofErr w:type="spellStart"/>
            <w:r w:rsidRPr="00CA6B93">
              <w:rPr>
                <w:rFonts w:eastAsia="Calibri"/>
              </w:rPr>
              <w:t>уров</w:t>
            </w:r>
            <w:proofErr w:type="spellEnd"/>
            <w:r w:rsidRPr="00CA6B93">
              <w:rPr>
                <w:rFonts w:eastAsia="Calibri"/>
              </w:rPr>
              <w:t xml:space="preserve">-не понятиями: фигура, точка, отрезок, прямая, луч, ломанная, угол, многоугольник, </w:t>
            </w:r>
            <w:proofErr w:type="spellStart"/>
            <w:r w:rsidRPr="00CA6B93">
              <w:rPr>
                <w:rFonts w:eastAsia="Calibri"/>
              </w:rPr>
              <w:t>треуголь</w:t>
            </w:r>
            <w:proofErr w:type="spellEnd"/>
            <w:r w:rsidRPr="00CA6B93">
              <w:rPr>
                <w:rFonts w:eastAsia="Calibri"/>
              </w:rPr>
              <w:t xml:space="preserve">-ник и четырехугольник, прямо-угольник и квадрат, </w:t>
            </w:r>
            <w:proofErr w:type="spellStart"/>
            <w:r w:rsidRPr="00CA6B93">
              <w:rPr>
                <w:rFonts w:eastAsia="Calibri"/>
              </w:rPr>
              <w:t>окруж-ность</w:t>
            </w:r>
            <w:proofErr w:type="spellEnd"/>
            <w:r w:rsidRPr="00CA6B93">
              <w:rPr>
                <w:rFonts w:eastAsia="Calibri"/>
              </w:rPr>
              <w:t xml:space="preserve"> и круг, прямоугольный параллелепипед, куб, шар.</w:t>
            </w:r>
            <w:proofErr w:type="gramEnd"/>
            <w:r w:rsidRPr="00CA6B93">
              <w:rPr>
                <w:rFonts w:eastAsia="Calibri"/>
              </w:rPr>
              <w:t xml:space="preserve"> Изображать изучаемые фигуры от руки и с помощью линейки</w:t>
            </w:r>
          </w:p>
        </w:tc>
        <w:tc>
          <w:tcPr>
            <w:tcW w:w="1020" w:type="dxa"/>
          </w:tcPr>
          <w:p w:rsidR="005E37FF" w:rsidRPr="00CA6B93" w:rsidRDefault="005E37FF" w:rsidP="00B012E9">
            <w:pPr>
              <w:pStyle w:val="a7"/>
              <w:rPr>
                <w:rFonts w:eastAsia="Calibri"/>
              </w:rPr>
            </w:pPr>
            <w:r w:rsidRPr="00CA6B93">
              <w:rPr>
                <w:rFonts w:eastAsia="Calibri"/>
              </w:rPr>
              <w:t>19</w:t>
            </w:r>
          </w:p>
        </w:tc>
        <w:tc>
          <w:tcPr>
            <w:tcW w:w="1232" w:type="dxa"/>
          </w:tcPr>
          <w:p w:rsidR="005E37FF" w:rsidRPr="00CA6B93" w:rsidRDefault="005E37FF" w:rsidP="00B012E9">
            <w:pPr>
              <w:pStyle w:val="a7"/>
              <w:rPr>
                <w:rFonts w:eastAsia="Calibri"/>
              </w:rPr>
            </w:pPr>
            <w:r w:rsidRPr="00CA6B93">
              <w:rPr>
                <w:rFonts w:eastAsia="Calibri"/>
              </w:rPr>
              <w:t>49</w:t>
            </w:r>
          </w:p>
        </w:tc>
      </w:tr>
      <w:tr w:rsidR="005E37FF" w:rsidRPr="00CA6B93" w:rsidTr="0052389A">
        <w:tc>
          <w:tcPr>
            <w:tcW w:w="456" w:type="dxa"/>
          </w:tcPr>
          <w:p w:rsidR="005E37FF" w:rsidRPr="00CA6B93" w:rsidRDefault="005E37FF" w:rsidP="00B012E9">
            <w:pPr>
              <w:pStyle w:val="a7"/>
              <w:rPr>
                <w:rFonts w:eastAsia="Calibri"/>
              </w:rPr>
            </w:pPr>
            <w:r w:rsidRPr="00CA6B93">
              <w:rPr>
                <w:rFonts w:eastAsia="Calibri"/>
              </w:rPr>
              <w:t>13</w:t>
            </w:r>
          </w:p>
        </w:tc>
        <w:tc>
          <w:tcPr>
            <w:tcW w:w="4209" w:type="dxa"/>
          </w:tcPr>
          <w:p w:rsidR="005E37FF" w:rsidRPr="00CA6B93" w:rsidRDefault="005E37FF" w:rsidP="00B012E9">
            <w:pPr>
              <w:pStyle w:val="a7"/>
              <w:rPr>
                <w:rFonts w:eastAsia="Calibri"/>
              </w:rPr>
            </w:pPr>
            <w:r w:rsidRPr="00CA6B93">
              <w:rPr>
                <w:rFonts w:eastAsia="Calibri"/>
              </w:rPr>
              <w:t>Умение проводить логические обоснования, доказательства математических утверждений</w:t>
            </w:r>
          </w:p>
        </w:tc>
        <w:tc>
          <w:tcPr>
            <w:tcW w:w="4111" w:type="dxa"/>
          </w:tcPr>
          <w:p w:rsidR="005E37FF" w:rsidRPr="00CA6B93" w:rsidRDefault="005E37FF" w:rsidP="00B012E9">
            <w:pPr>
              <w:pStyle w:val="a7"/>
              <w:rPr>
                <w:rFonts w:eastAsia="Calibri"/>
              </w:rPr>
            </w:pPr>
            <w:r w:rsidRPr="00CA6B93">
              <w:rPr>
                <w:rFonts w:eastAsia="Calibri"/>
              </w:rPr>
              <w:t>Решать простые и сложные задачи разных типов, а также задачи повышенной трудности</w:t>
            </w:r>
          </w:p>
        </w:tc>
        <w:tc>
          <w:tcPr>
            <w:tcW w:w="1020" w:type="dxa"/>
          </w:tcPr>
          <w:p w:rsidR="005E37FF" w:rsidRPr="00CA6B93" w:rsidRDefault="005E37FF" w:rsidP="00B012E9">
            <w:pPr>
              <w:pStyle w:val="a7"/>
              <w:rPr>
                <w:rFonts w:eastAsia="Calibri"/>
              </w:rPr>
            </w:pPr>
            <w:r w:rsidRPr="00CA6B93">
              <w:rPr>
                <w:rFonts w:eastAsia="Calibri"/>
              </w:rPr>
              <w:t>1</w:t>
            </w:r>
          </w:p>
        </w:tc>
        <w:tc>
          <w:tcPr>
            <w:tcW w:w="1232" w:type="dxa"/>
          </w:tcPr>
          <w:p w:rsidR="005E37FF" w:rsidRPr="00CA6B93" w:rsidRDefault="005E37FF" w:rsidP="00B012E9">
            <w:pPr>
              <w:pStyle w:val="a7"/>
              <w:rPr>
                <w:rFonts w:eastAsia="Calibri"/>
              </w:rPr>
            </w:pPr>
            <w:r w:rsidRPr="00CA6B93">
              <w:rPr>
                <w:rFonts w:eastAsia="Calibri"/>
              </w:rPr>
              <w:t>4,3</w:t>
            </w:r>
          </w:p>
        </w:tc>
      </w:tr>
    </w:tbl>
    <w:p w:rsidR="0052389A" w:rsidRPr="00CA6B93" w:rsidRDefault="0052389A" w:rsidP="00B012E9">
      <w:pPr>
        <w:pStyle w:val="a7"/>
        <w:rPr>
          <w:rFonts w:eastAsia="Calibri"/>
          <w:lang w:eastAsia="en-US"/>
        </w:rPr>
      </w:pPr>
    </w:p>
    <w:tbl>
      <w:tblPr>
        <w:tblW w:w="0" w:type="auto"/>
        <w:tblInd w:w="15" w:type="dxa"/>
        <w:tblLayout w:type="fixed"/>
        <w:tblCellMar>
          <w:left w:w="15" w:type="dxa"/>
          <w:right w:w="15" w:type="dxa"/>
        </w:tblCellMar>
        <w:tblLook w:val="0000" w:firstRow="0" w:lastRow="0" w:firstColumn="0" w:lastColumn="0" w:noHBand="0" w:noVBand="0"/>
      </w:tblPr>
      <w:tblGrid>
        <w:gridCol w:w="452"/>
        <w:gridCol w:w="3015"/>
        <w:gridCol w:w="4380"/>
        <w:gridCol w:w="568"/>
        <w:gridCol w:w="455"/>
        <w:gridCol w:w="740"/>
        <w:gridCol w:w="512"/>
        <w:gridCol w:w="284"/>
        <w:gridCol w:w="398"/>
      </w:tblGrid>
      <w:tr w:rsidR="0052389A" w:rsidRPr="00CA6B93" w:rsidTr="0052389A">
        <w:trPr>
          <w:trHeight w:hRule="exact" w:val="273"/>
        </w:trPr>
        <w:tc>
          <w:tcPr>
            <w:tcW w:w="10804" w:type="dxa"/>
            <w:gridSpan w:val="9"/>
            <w:tcBorders>
              <w:top w:val="nil"/>
              <w:left w:val="nil"/>
              <w:bottom w:val="nil"/>
              <w:right w:val="nil"/>
            </w:tcBorders>
          </w:tcPr>
          <w:p w:rsidR="0052389A" w:rsidRPr="00CA6B93" w:rsidRDefault="0052389A" w:rsidP="00B012E9">
            <w:pPr>
              <w:pStyle w:val="a7"/>
              <w:rPr>
                <w:rFonts w:eastAsiaTheme="minorEastAsia"/>
                <w:b/>
                <w:bCs/>
                <w:color w:val="000000"/>
              </w:rPr>
            </w:pPr>
            <w:r w:rsidRPr="00CA6B93">
              <w:rPr>
                <w:rFonts w:eastAsiaTheme="minorEastAsia"/>
                <w:b/>
                <w:bCs/>
                <w:color w:val="000000"/>
              </w:rPr>
              <w:t>Достижение планируемых результатов в соответствии с ПООП ООО</w:t>
            </w:r>
          </w:p>
        </w:tc>
      </w:tr>
      <w:tr w:rsidR="0052389A" w:rsidRPr="00CA6B93" w:rsidTr="0052389A">
        <w:trPr>
          <w:trHeight w:hRule="exact" w:val="56"/>
        </w:trPr>
        <w:tc>
          <w:tcPr>
            <w:tcW w:w="10804" w:type="dxa"/>
            <w:gridSpan w:val="9"/>
            <w:tcBorders>
              <w:top w:val="nil"/>
              <w:left w:val="nil"/>
              <w:bottom w:val="nil"/>
              <w:right w:val="nil"/>
            </w:tcBorders>
          </w:tcPr>
          <w:p w:rsidR="0052389A" w:rsidRPr="00CA6B93" w:rsidRDefault="0052389A" w:rsidP="00B012E9">
            <w:pPr>
              <w:pStyle w:val="a7"/>
              <w:rPr>
                <w:rFonts w:eastAsiaTheme="minorEastAsia"/>
                <w:color w:val="000000"/>
              </w:rPr>
            </w:pPr>
          </w:p>
        </w:tc>
      </w:tr>
      <w:tr w:rsidR="0052389A" w:rsidRPr="00CA6B93" w:rsidTr="0052389A">
        <w:trPr>
          <w:gridAfter w:val="1"/>
          <w:wAfter w:w="398" w:type="dxa"/>
          <w:trHeight w:hRule="exact" w:val="219"/>
        </w:trPr>
        <w:tc>
          <w:tcPr>
            <w:tcW w:w="452" w:type="dxa"/>
            <w:vMerge w:val="restart"/>
            <w:tcBorders>
              <w:top w:val="single" w:sz="8" w:space="0" w:color="000000"/>
              <w:left w:val="single" w:sz="8" w:space="0" w:color="000000"/>
              <w:bottom w:val="single" w:sz="8" w:space="0" w:color="000000"/>
              <w:right w:val="single" w:sz="8" w:space="0" w:color="000000"/>
            </w:tcBorders>
          </w:tcPr>
          <w:p w:rsidR="0052389A" w:rsidRPr="00CA6B93" w:rsidRDefault="0052389A" w:rsidP="00B012E9">
            <w:pPr>
              <w:pStyle w:val="a7"/>
              <w:rPr>
                <w:rFonts w:eastAsiaTheme="minorEastAsia"/>
                <w:bCs/>
                <w:color w:val="000000"/>
              </w:rPr>
            </w:pPr>
            <w:r w:rsidRPr="00CA6B93">
              <w:rPr>
                <w:rFonts w:eastAsiaTheme="minorEastAsia"/>
                <w:bCs/>
                <w:color w:val="000000"/>
              </w:rPr>
              <w:t>№</w:t>
            </w:r>
          </w:p>
        </w:tc>
        <w:tc>
          <w:tcPr>
            <w:tcW w:w="7395" w:type="dxa"/>
            <w:gridSpan w:val="2"/>
            <w:tcBorders>
              <w:top w:val="single" w:sz="8" w:space="0" w:color="000000"/>
              <w:left w:val="single" w:sz="8" w:space="0" w:color="000000"/>
              <w:bottom w:val="nil"/>
              <w:right w:val="single" w:sz="8" w:space="0" w:color="000000"/>
            </w:tcBorders>
          </w:tcPr>
          <w:p w:rsidR="0052389A" w:rsidRPr="00CA6B93" w:rsidRDefault="0052389A" w:rsidP="00B012E9">
            <w:pPr>
              <w:pStyle w:val="a7"/>
              <w:rPr>
                <w:rFonts w:eastAsiaTheme="minorEastAsia"/>
                <w:bCs/>
                <w:color w:val="000000"/>
              </w:rPr>
            </w:pPr>
            <w:r w:rsidRPr="00CA6B93">
              <w:rPr>
                <w:rFonts w:eastAsiaTheme="minorEastAsia"/>
                <w:bCs/>
                <w:color w:val="000000"/>
              </w:rPr>
              <w:t>Блоки ПООП ООО</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color w:val="000000"/>
              </w:rPr>
            </w:pPr>
            <w:r w:rsidRPr="00CA6B93">
              <w:rPr>
                <w:rFonts w:eastAsiaTheme="minorEastAsia"/>
                <w:color w:val="000000"/>
              </w:rPr>
              <w:t>Макс</w:t>
            </w:r>
            <w:r w:rsidRPr="00CA6B93">
              <w:rPr>
                <w:rFonts w:eastAsiaTheme="minorEastAsia"/>
                <w:color w:val="000000"/>
              </w:rPr>
              <w:br/>
              <w:t>балл</w:t>
            </w:r>
          </w:p>
        </w:tc>
        <w:tc>
          <w:tcPr>
            <w:tcW w:w="455" w:type="dxa"/>
            <w:vMerge w:val="restart"/>
            <w:tcBorders>
              <w:top w:val="single" w:sz="8" w:space="0" w:color="000000"/>
              <w:left w:val="single" w:sz="8" w:space="0" w:color="000000"/>
              <w:bottom w:val="single" w:sz="8" w:space="0" w:color="000000"/>
              <w:right w:val="nil"/>
            </w:tcBorders>
            <w:vAlign w:val="bottom"/>
          </w:tcPr>
          <w:p w:rsidR="0052389A" w:rsidRPr="00CA6B93" w:rsidRDefault="0052389A" w:rsidP="00B012E9">
            <w:pPr>
              <w:pStyle w:val="a7"/>
              <w:rPr>
                <w:rFonts w:eastAsiaTheme="minorEastAsia"/>
                <w:color w:val="000000"/>
              </w:rPr>
            </w:pPr>
            <w:r w:rsidRPr="00CA6B93">
              <w:rPr>
                <w:rFonts w:eastAsiaTheme="minorEastAsia"/>
                <w:color w:val="000000"/>
              </w:rPr>
              <w:t>По ОО</w:t>
            </w:r>
          </w:p>
        </w:tc>
        <w:tc>
          <w:tcPr>
            <w:tcW w:w="1252" w:type="dxa"/>
            <w:gridSpan w:val="2"/>
            <w:vMerge w:val="restart"/>
            <w:tcBorders>
              <w:top w:val="single" w:sz="8" w:space="0" w:color="000000"/>
              <w:left w:val="nil"/>
              <w:bottom w:val="nil"/>
              <w:right w:val="nil"/>
            </w:tcBorders>
            <w:vAlign w:val="center"/>
          </w:tcPr>
          <w:p w:rsidR="0052389A" w:rsidRPr="00CA6B93" w:rsidRDefault="0052389A" w:rsidP="00B012E9">
            <w:pPr>
              <w:pStyle w:val="a7"/>
              <w:rPr>
                <w:rFonts w:eastAsiaTheme="minorEastAsia"/>
                <w:bCs/>
                <w:color w:val="000000"/>
              </w:rPr>
            </w:pPr>
            <w:proofErr w:type="gramStart"/>
            <w:r w:rsidRPr="00CA6B93">
              <w:rPr>
                <w:rFonts w:eastAsiaTheme="minorEastAsia"/>
                <w:bCs/>
                <w:color w:val="000000"/>
              </w:rPr>
              <w:t>Средний</w:t>
            </w:r>
            <w:proofErr w:type="gramEnd"/>
            <w:r w:rsidRPr="00CA6B93">
              <w:rPr>
                <w:rFonts w:eastAsiaTheme="minorEastAsia"/>
                <w:bCs/>
                <w:color w:val="000000"/>
              </w:rPr>
              <w:t xml:space="preserve"> % выполнения</w:t>
            </w:r>
          </w:p>
        </w:tc>
        <w:tc>
          <w:tcPr>
            <w:tcW w:w="284" w:type="dxa"/>
            <w:vMerge w:val="restart"/>
            <w:tcBorders>
              <w:top w:val="single" w:sz="8" w:space="0" w:color="000000"/>
              <w:left w:val="nil"/>
              <w:bottom w:val="single" w:sz="8" w:space="0" w:color="000000"/>
              <w:right w:val="single" w:sz="8" w:space="0" w:color="000000"/>
            </w:tcBorders>
          </w:tcPr>
          <w:p w:rsidR="0052389A" w:rsidRPr="00CA6B93" w:rsidRDefault="0052389A" w:rsidP="00B012E9">
            <w:pPr>
              <w:pStyle w:val="a7"/>
              <w:rPr>
                <w:rFonts w:eastAsiaTheme="minorEastAsia"/>
                <w:color w:val="000000"/>
              </w:rPr>
            </w:pPr>
            <w:r w:rsidRPr="00CA6B93">
              <w:rPr>
                <w:rFonts w:eastAsiaTheme="minorEastAsia"/>
                <w:color w:val="000000"/>
              </w:rPr>
              <w:t>1</w:t>
            </w:r>
          </w:p>
        </w:tc>
      </w:tr>
      <w:tr w:rsidR="0052389A" w:rsidRPr="00CA6B93" w:rsidTr="0052389A">
        <w:trPr>
          <w:gridAfter w:val="1"/>
          <w:wAfter w:w="398" w:type="dxa"/>
          <w:trHeight w:hRule="exact" w:val="219"/>
        </w:trPr>
        <w:tc>
          <w:tcPr>
            <w:tcW w:w="452" w:type="dxa"/>
            <w:vMerge/>
            <w:tcBorders>
              <w:top w:val="single" w:sz="8" w:space="0" w:color="000000"/>
              <w:left w:val="single" w:sz="8" w:space="0" w:color="000000"/>
              <w:bottom w:val="single" w:sz="8" w:space="0" w:color="000000"/>
              <w:right w:val="single" w:sz="8" w:space="0" w:color="000000"/>
            </w:tcBorders>
          </w:tcPr>
          <w:p w:rsidR="0052389A" w:rsidRPr="00CA6B93" w:rsidRDefault="0052389A" w:rsidP="00B012E9">
            <w:pPr>
              <w:pStyle w:val="a7"/>
              <w:rPr>
                <w:rFonts w:eastAsiaTheme="minorEastAsia"/>
              </w:rPr>
            </w:pPr>
          </w:p>
        </w:tc>
        <w:tc>
          <w:tcPr>
            <w:tcW w:w="3015" w:type="dxa"/>
            <w:tcBorders>
              <w:top w:val="nil"/>
              <w:left w:val="nil"/>
              <w:bottom w:val="nil"/>
              <w:right w:val="nil"/>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 xml:space="preserve">выпускник научится / </w:t>
            </w:r>
          </w:p>
        </w:tc>
        <w:tc>
          <w:tcPr>
            <w:tcW w:w="4380" w:type="dxa"/>
            <w:tcBorders>
              <w:top w:val="nil"/>
              <w:left w:val="nil"/>
              <w:bottom w:val="nil"/>
              <w:right w:val="nil"/>
            </w:tcBorders>
            <w:vAlign w:val="center"/>
          </w:tcPr>
          <w:p w:rsidR="0052389A" w:rsidRPr="00CA6B93" w:rsidRDefault="0052389A" w:rsidP="00B012E9">
            <w:pPr>
              <w:pStyle w:val="a7"/>
              <w:rPr>
                <w:rFonts w:eastAsiaTheme="minorEastAsia"/>
                <w:bCs/>
                <w:i/>
                <w:iCs/>
                <w:color w:val="000000"/>
              </w:rPr>
            </w:pPr>
            <w:r w:rsidRPr="00CA6B93">
              <w:rPr>
                <w:rFonts w:eastAsiaTheme="minorEastAsia"/>
                <w:bCs/>
                <w:i/>
                <w:iCs/>
                <w:color w:val="000000"/>
              </w:rPr>
              <w:t>получит возможность научиться</w:t>
            </w:r>
          </w:p>
        </w:tc>
        <w:tc>
          <w:tcPr>
            <w:tcW w:w="568" w:type="dxa"/>
            <w:vMerge/>
            <w:tcBorders>
              <w:top w:val="single" w:sz="8" w:space="0" w:color="000000"/>
              <w:left w:val="single" w:sz="8" w:space="0" w:color="000000"/>
              <w:bottom w:val="single" w:sz="8" w:space="0" w:color="000000"/>
              <w:right w:val="single" w:sz="8" w:space="0" w:color="000000"/>
            </w:tcBorders>
          </w:tcPr>
          <w:p w:rsidR="0052389A" w:rsidRPr="00CA6B93" w:rsidRDefault="0052389A" w:rsidP="00B012E9">
            <w:pPr>
              <w:pStyle w:val="a7"/>
              <w:rPr>
                <w:rFonts w:eastAsiaTheme="minorEastAsia"/>
              </w:rPr>
            </w:pPr>
          </w:p>
        </w:tc>
        <w:tc>
          <w:tcPr>
            <w:tcW w:w="455" w:type="dxa"/>
            <w:vMerge/>
            <w:tcBorders>
              <w:top w:val="single" w:sz="8" w:space="0" w:color="000000"/>
              <w:left w:val="single" w:sz="8" w:space="0" w:color="000000"/>
              <w:bottom w:val="single" w:sz="8" w:space="0" w:color="000000"/>
              <w:right w:val="nil"/>
            </w:tcBorders>
          </w:tcPr>
          <w:p w:rsidR="0052389A" w:rsidRPr="00CA6B93" w:rsidRDefault="0052389A" w:rsidP="00B012E9">
            <w:pPr>
              <w:pStyle w:val="a7"/>
              <w:rPr>
                <w:rFonts w:eastAsiaTheme="minorEastAsia"/>
              </w:rPr>
            </w:pPr>
          </w:p>
        </w:tc>
        <w:tc>
          <w:tcPr>
            <w:tcW w:w="1252" w:type="dxa"/>
            <w:gridSpan w:val="2"/>
            <w:vMerge/>
            <w:tcBorders>
              <w:top w:val="single" w:sz="8" w:space="0" w:color="000000"/>
              <w:left w:val="nil"/>
              <w:bottom w:val="nil"/>
              <w:right w:val="nil"/>
            </w:tcBorders>
          </w:tcPr>
          <w:p w:rsidR="0052389A" w:rsidRPr="00CA6B93" w:rsidRDefault="0052389A" w:rsidP="00B012E9">
            <w:pPr>
              <w:pStyle w:val="a7"/>
              <w:rPr>
                <w:rFonts w:eastAsiaTheme="minorEastAsia"/>
              </w:rPr>
            </w:pPr>
          </w:p>
        </w:tc>
        <w:tc>
          <w:tcPr>
            <w:tcW w:w="284" w:type="dxa"/>
            <w:vMerge/>
            <w:tcBorders>
              <w:top w:val="single" w:sz="8" w:space="0" w:color="000000"/>
              <w:left w:val="nil"/>
              <w:bottom w:val="single" w:sz="8" w:space="0" w:color="000000"/>
              <w:right w:val="single" w:sz="8" w:space="0" w:color="000000"/>
            </w:tcBorders>
          </w:tcPr>
          <w:p w:rsidR="0052389A" w:rsidRPr="00CA6B93" w:rsidRDefault="0052389A" w:rsidP="00B012E9">
            <w:pPr>
              <w:pStyle w:val="a7"/>
              <w:rPr>
                <w:rFonts w:eastAsiaTheme="minorEastAsia"/>
              </w:rPr>
            </w:pPr>
          </w:p>
        </w:tc>
      </w:tr>
      <w:tr w:rsidR="0052389A" w:rsidRPr="00CA6B93" w:rsidTr="0052389A">
        <w:trPr>
          <w:gridAfter w:val="1"/>
          <w:wAfter w:w="398" w:type="dxa"/>
          <w:trHeight w:hRule="exact" w:val="274"/>
        </w:trPr>
        <w:tc>
          <w:tcPr>
            <w:tcW w:w="452" w:type="dxa"/>
            <w:vMerge/>
            <w:tcBorders>
              <w:top w:val="single" w:sz="8" w:space="0" w:color="000000"/>
              <w:left w:val="single" w:sz="8" w:space="0" w:color="000000"/>
              <w:bottom w:val="single" w:sz="8" w:space="0" w:color="000000"/>
              <w:right w:val="single" w:sz="8" w:space="0" w:color="000000"/>
            </w:tcBorders>
          </w:tcPr>
          <w:p w:rsidR="0052389A" w:rsidRPr="00CA6B93" w:rsidRDefault="0052389A" w:rsidP="00B012E9">
            <w:pPr>
              <w:pStyle w:val="a7"/>
              <w:rPr>
                <w:rFonts w:eastAsiaTheme="minorEastAsia"/>
              </w:rPr>
            </w:pPr>
          </w:p>
        </w:tc>
        <w:tc>
          <w:tcPr>
            <w:tcW w:w="7395" w:type="dxa"/>
            <w:gridSpan w:val="2"/>
            <w:tcBorders>
              <w:top w:val="nil"/>
              <w:left w:val="nil"/>
              <w:bottom w:val="nil"/>
              <w:right w:val="nil"/>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или проверяемые требования (умения) в соответствии с ФГОС</w:t>
            </w:r>
          </w:p>
        </w:tc>
        <w:tc>
          <w:tcPr>
            <w:tcW w:w="568" w:type="dxa"/>
            <w:vMerge/>
            <w:tcBorders>
              <w:top w:val="single" w:sz="8" w:space="0" w:color="000000"/>
              <w:left w:val="single" w:sz="8" w:space="0" w:color="000000"/>
              <w:bottom w:val="single" w:sz="8" w:space="0" w:color="000000"/>
              <w:right w:val="single" w:sz="8" w:space="0" w:color="000000"/>
            </w:tcBorders>
          </w:tcPr>
          <w:p w:rsidR="0052389A" w:rsidRPr="00CA6B93" w:rsidRDefault="0052389A" w:rsidP="00B012E9">
            <w:pPr>
              <w:pStyle w:val="a7"/>
              <w:rPr>
                <w:rFonts w:eastAsiaTheme="minorEastAsia"/>
              </w:rPr>
            </w:pPr>
          </w:p>
        </w:tc>
        <w:tc>
          <w:tcPr>
            <w:tcW w:w="455" w:type="dxa"/>
            <w:vMerge/>
            <w:tcBorders>
              <w:top w:val="single" w:sz="8" w:space="0" w:color="000000"/>
              <w:left w:val="single" w:sz="8" w:space="0" w:color="000000"/>
              <w:bottom w:val="single" w:sz="8" w:space="0" w:color="000000"/>
              <w:right w:val="nil"/>
            </w:tcBorders>
          </w:tcPr>
          <w:p w:rsidR="0052389A" w:rsidRPr="00CA6B93" w:rsidRDefault="0052389A" w:rsidP="00B012E9">
            <w:pPr>
              <w:pStyle w:val="a7"/>
              <w:rPr>
                <w:rFonts w:eastAsiaTheme="minorEastAsia"/>
              </w:rPr>
            </w:pP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color w:val="000000"/>
              </w:rPr>
            </w:pPr>
            <w:r w:rsidRPr="00CA6B93">
              <w:rPr>
                <w:rFonts w:eastAsiaTheme="minorEastAsia"/>
                <w:color w:val="000000"/>
              </w:rPr>
              <w:t>По региону</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По России</w:t>
            </w:r>
          </w:p>
        </w:tc>
      </w:tr>
      <w:tr w:rsidR="0052389A" w:rsidRPr="00CA6B93" w:rsidTr="0052389A">
        <w:trPr>
          <w:gridAfter w:val="1"/>
          <w:wAfter w:w="398" w:type="dxa"/>
          <w:trHeight w:hRule="exact" w:val="164"/>
        </w:trPr>
        <w:tc>
          <w:tcPr>
            <w:tcW w:w="452" w:type="dxa"/>
            <w:vMerge/>
            <w:tcBorders>
              <w:top w:val="single" w:sz="8" w:space="0" w:color="000000"/>
              <w:left w:val="single" w:sz="8" w:space="0" w:color="000000"/>
              <w:bottom w:val="single" w:sz="8" w:space="0" w:color="000000"/>
              <w:right w:val="single" w:sz="8" w:space="0" w:color="000000"/>
            </w:tcBorders>
          </w:tcPr>
          <w:p w:rsidR="0052389A" w:rsidRPr="00CA6B93" w:rsidRDefault="0052389A" w:rsidP="00B012E9">
            <w:pPr>
              <w:pStyle w:val="a7"/>
              <w:rPr>
                <w:rFonts w:eastAsiaTheme="minorEastAsia"/>
              </w:rPr>
            </w:pPr>
          </w:p>
        </w:tc>
        <w:tc>
          <w:tcPr>
            <w:tcW w:w="7395" w:type="dxa"/>
            <w:gridSpan w:val="2"/>
            <w:tcBorders>
              <w:top w:val="nil"/>
              <w:left w:val="single" w:sz="8" w:space="0" w:color="000000"/>
              <w:bottom w:val="nil"/>
              <w:right w:val="single" w:sz="8" w:space="0" w:color="000000"/>
            </w:tcBorders>
          </w:tcPr>
          <w:p w:rsidR="0052389A" w:rsidRPr="00CA6B93" w:rsidRDefault="0052389A" w:rsidP="00B012E9">
            <w:pPr>
              <w:pStyle w:val="a7"/>
              <w:rPr>
                <w:rFonts w:eastAsiaTheme="minorEastAsia"/>
                <w:bCs/>
                <w:color w:val="000000"/>
              </w:rPr>
            </w:pPr>
          </w:p>
        </w:tc>
        <w:tc>
          <w:tcPr>
            <w:tcW w:w="568" w:type="dxa"/>
            <w:vMerge/>
            <w:tcBorders>
              <w:top w:val="single" w:sz="8" w:space="0" w:color="000000"/>
              <w:left w:val="single" w:sz="8" w:space="0" w:color="000000"/>
              <w:bottom w:val="single" w:sz="8" w:space="0" w:color="000000"/>
              <w:right w:val="single" w:sz="8" w:space="0" w:color="000000"/>
            </w:tcBorders>
          </w:tcPr>
          <w:p w:rsidR="0052389A" w:rsidRPr="00CA6B93" w:rsidRDefault="0052389A" w:rsidP="00B012E9">
            <w:pPr>
              <w:pStyle w:val="a7"/>
              <w:rPr>
                <w:rFonts w:eastAsiaTheme="minorEastAsia"/>
              </w:rPr>
            </w:pPr>
          </w:p>
        </w:tc>
        <w:tc>
          <w:tcPr>
            <w:tcW w:w="455" w:type="dxa"/>
            <w:vMerge/>
            <w:tcBorders>
              <w:top w:val="single" w:sz="8" w:space="0" w:color="000000"/>
              <w:left w:val="single" w:sz="8" w:space="0" w:color="000000"/>
              <w:bottom w:val="single" w:sz="8" w:space="0" w:color="000000"/>
              <w:right w:val="nil"/>
            </w:tcBorders>
          </w:tcPr>
          <w:p w:rsidR="0052389A" w:rsidRPr="00CA6B93" w:rsidRDefault="0052389A" w:rsidP="00B012E9">
            <w:pPr>
              <w:pStyle w:val="a7"/>
              <w:rPr>
                <w:rFonts w:eastAsiaTheme="minorEastAsia"/>
              </w:rPr>
            </w:pPr>
          </w:p>
        </w:tc>
        <w:tc>
          <w:tcPr>
            <w:tcW w:w="740" w:type="dxa"/>
            <w:vMerge/>
            <w:tcBorders>
              <w:top w:val="single" w:sz="8" w:space="0" w:color="000000"/>
              <w:left w:val="single" w:sz="8" w:space="0" w:color="000000"/>
              <w:bottom w:val="single" w:sz="8" w:space="0" w:color="000000"/>
              <w:right w:val="single" w:sz="8" w:space="0" w:color="000000"/>
            </w:tcBorders>
          </w:tcPr>
          <w:p w:rsidR="0052389A" w:rsidRPr="00CA6B93" w:rsidRDefault="0052389A" w:rsidP="00B012E9">
            <w:pPr>
              <w:pStyle w:val="a7"/>
              <w:rPr>
                <w:rFonts w:eastAsiaTheme="minorEastAsia"/>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52389A" w:rsidRPr="00CA6B93" w:rsidRDefault="0052389A" w:rsidP="00B012E9">
            <w:pPr>
              <w:pStyle w:val="a7"/>
              <w:rPr>
                <w:rFonts w:eastAsiaTheme="minorEastAsia"/>
              </w:rPr>
            </w:pPr>
          </w:p>
        </w:tc>
      </w:tr>
      <w:tr w:rsidR="0052389A" w:rsidRPr="00CA6B93" w:rsidTr="0052389A">
        <w:trPr>
          <w:gridAfter w:val="1"/>
          <w:wAfter w:w="398" w:type="dxa"/>
          <w:trHeight w:hRule="exact" w:val="479"/>
        </w:trPr>
        <w:tc>
          <w:tcPr>
            <w:tcW w:w="7847" w:type="dxa"/>
            <w:gridSpan w:val="3"/>
            <w:tcBorders>
              <w:top w:val="single" w:sz="8" w:space="0" w:color="000000"/>
              <w:left w:val="single" w:sz="8" w:space="0" w:color="000000"/>
              <w:bottom w:val="single" w:sz="8" w:space="0" w:color="000000"/>
              <w:right w:val="single" w:sz="8" w:space="0" w:color="000000"/>
            </w:tcBorders>
          </w:tcPr>
          <w:p w:rsidR="0052389A" w:rsidRPr="00CA6B93" w:rsidRDefault="0052389A" w:rsidP="00B012E9">
            <w:pPr>
              <w:pStyle w:val="a7"/>
              <w:rPr>
                <w:rFonts w:eastAsiaTheme="minorEastAsia"/>
                <w:color w:val="000000"/>
              </w:rPr>
            </w:pPr>
          </w:p>
        </w:tc>
        <w:tc>
          <w:tcPr>
            <w:tcW w:w="568"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color w:val="000000"/>
              </w:rPr>
            </w:pPr>
            <w:r w:rsidRPr="00CA6B93">
              <w:rPr>
                <w:rFonts w:eastAsiaTheme="minorEastAsia"/>
                <w:color w:val="000000"/>
              </w:rPr>
              <w:t>38 уч.</w:t>
            </w:r>
          </w:p>
        </w:tc>
        <w:tc>
          <w:tcPr>
            <w:tcW w:w="740"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4475 уч.</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1293311 уч.</w:t>
            </w:r>
          </w:p>
        </w:tc>
      </w:tr>
      <w:tr w:rsidR="0052389A" w:rsidRPr="00CA6B93" w:rsidTr="00210687">
        <w:trPr>
          <w:gridAfter w:val="1"/>
          <w:wAfter w:w="398" w:type="dxa"/>
          <w:trHeight w:hRule="exact" w:val="884"/>
        </w:trPr>
        <w:tc>
          <w:tcPr>
            <w:tcW w:w="452"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1</w:t>
            </w:r>
          </w:p>
        </w:tc>
        <w:tc>
          <w:tcPr>
            <w:tcW w:w="7395" w:type="dxa"/>
            <w:gridSpan w:val="2"/>
            <w:tcBorders>
              <w:top w:val="single" w:sz="8" w:space="0" w:color="000000"/>
              <w:left w:val="single" w:sz="8" w:space="0" w:color="000000"/>
              <w:bottom w:val="single" w:sz="8" w:space="0" w:color="000000"/>
              <w:right w:val="single" w:sz="8" w:space="0" w:color="000000"/>
            </w:tcBorders>
          </w:tcPr>
          <w:p w:rsidR="0052389A" w:rsidRPr="00CA6B93" w:rsidRDefault="0052389A" w:rsidP="00B012E9">
            <w:pPr>
              <w:pStyle w:val="a7"/>
              <w:rPr>
                <w:rFonts w:eastAsiaTheme="minorEastAsia"/>
                <w:color w:val="000000"/>
              </w:rPr>
            </w:pPr>
            <w:r w:rsidRPr="00CA6B93">
              <w:rPr>
                <w:rFonts w:eastAsiaTheme="minorEastAsia"/>
                <w:color w:val="000000"/>
              </w:rPr>
              <w:t xml:space="preserve">Развитие представлений о числе и числовых системах </w:t>
            </w:r>
            <w:proofErr w:type="gramStart"/>
            <w:r w:rsidRPr="00CA6B93">
              <w:rPr>
                <w:rFonts w:eastAsiaTheme="minorEastAsia"/>
                <w:color w:val="000000"/>
              </w:rPr>
              <w:t>от</w:t>
            </w:r>
            <w:proofErr w:type="gramEnd"/>
            <w:r w:rsidRPr="00CA6B93">
              <w:rPr>
                <w:rFonts w:eastAsiaTheme="minorEastAsia"/>
                <w:color w:val="000000"/>
              </w:rPr>
              <w:t xml:space="preserve"> натуральных до действительных чисел. Оперировать на базовом уровне понятием целое число</w:t>
            </w:r>
          </w:p>
        </w:tc>
        <w:tc>
          <w:tcPr>
            <w:tcW w:w="568"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color w:val="000000"/>
              </w:rPr>
            </w:pPr>
            <w:r w:rsidRPr="00CA6B93">
              <w:rPr>
                <w:rFonts w:eastAsiaTheme="minorEastAsia"/>
                <w:color w:val="000000"/>
              </w:rPr>
              <w:t>61</w:t>
            </w:r>
          </w:p>
        </w:tc>
        <w:tc>
          <w:tcPr>
            <w:tcW w:w="740"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82</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84</w:t>
            </w:r>
          </w:p>
        </w:tc>
      </w:tr>
      <w:tr w:rsidR="0052389A" w:rsidRPr="00CA6B93" w:rsidTr="00210687">
        <w:trPr>
          <w:gridAfter w:val="1"/>
          <w:wAfter w:w="398" w:type="dxa"/>
          <w:trHeight w:hRule="exact" w:val="567"/>
        </w:trPr>
        <w:tc>
          <w:tcPr>
            <w:tcW w:w="452"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2</w:t>
            </w:r>
          </w:p>
        </w:tc>
        <w:tc>
          <w:tcPr>
            <w:tcW w:w="7395" w:type="dxa"/>
            <w:gridSpan w:val="2"/>
            <w:tcBorders>
              <w:top w:val="single" w:sz="8" w:space="0" w:color="000000"/>
              <w:left w:val="single" w:sz="8" w:space="0" w:color="000000"/>
              <w:bottom w:val="single" w:sz="8" w:space="0" w:color="000000"/>
              <w:right w:val="single" w:sz="8" w:space="0" w:color="000000"/>
            </w:tcBorders>
          </w:tcPr>
          <w:p w:rsidR="0052389A" w:rsidRPr="00CA6B93" w:rsidRDefault="0052389A" w:rsidP="00B012E9">
            <w:pPr>
              <w:pStyle w:val="a7"/>
              <w:rPr>
                <w:rFonts w:eastAsiaTheme="minorEastAsia"/>
                <w:color w:val="000000"/>
              </w:rPr>
            </w:pPr>
            <w:r w:rsidRPr="00CA6B93">
              <w:rPr>
                <w:rFonts w:eastAsiaTheme="minorEastAsia"/>
                <w:color w:val="000000"/>
              </w:rPr>
              <w:t xml:space="preserve">Развитие представлений о числе и числовых системах </w:t>
            </w:r>
            <w:proofErr w:type="gramStart"/>
            <w:r w:rsidRPr="00CA6B93">
              <w:rPr>
                <w:rFonts w:eastAsiaTheme="minorEastAsia"/>
                <w:color w:val="000000"/>
              </w:rPr>
              <w:t>от</w:t>
            </w:r>
            <w:proofErr w:type="gramEnd"/>
            <w:r w:rsidRPr="00CA6B93">
              <w:rPr>
                <w:rFonts w:eastAsiaTheme="minorEastAsia"/>
                <w:color w:val="000000"/>
              </w:rPr>
              <w:t xml:space="preserve"> натуральных до действительных чисел. Оперировать на базовом уровне понятием обыкновенная дробь, смешанное число</w:t>
            </w:r>
          </w:p>
        </w:tc>
        <w:tc>
          <w:tcPr>
            <w:tcW w:w="568"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color w:val="000000"/>
              </w:rPr>
            </w:pPr>
            <w:r w:rsidRPr="00CA6B93">
              <w:rPr>
                <w:rFonts w:eastAsiaTheme="minorEastAsia"/>
                <w:color w:val="000000"/>
              </w:rPr>
              <w:t>76</w:t>
            </w:r>
          </w:p>
        </w:tc>
        <w:tc>
          <w:tcPr>
            <w:tcW w:w="740"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80</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75</w:t>
            </w:r>
          </w:p>
        </w:tc>
      </w:tr>
      <w:tr w:rsidR="0052389A" w:rsidRPr="00CA6B93" w:rsidTr="00210687">
        <w:trPr>
          <w:gridAfter w:val="1"/>
          <w:wAfter w:w="398" w:type="dxa"/>
          <w:trHeight w:hRule="exact" w:val="567"/>
        </w:trPr>
        <w:tc>
          <w:tcPr>
            <w:tcW w:w="452"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3</w:t>
            </w:r>
          </w:p>
        </w:tc>
        <w:tc>
          <w:tcPr>
            <w:tcW w:w="7395" w:type="dxa"/>
            <w:gridSpan w:val="2"/>
            <w:tcBorders>
              <w:top w:val="single" w:sz="8" w:space="0" w:color="000000"/>
              <w:left w:val="single" w:sz="8" w:space="0" w:color="000000"/>
              <w:bottom w:val="single" w:sz="8" w:space="0" w:color="000000"/>
              <w:right w:val="single" w:sz="8" w:space="0" w:color="000000"/>
            </w:tcBorders>
          </w:tcPr>
          <w:p w:rsidR="0052389A" w:rsidRPr="00CA6B93" w:rsidRDefault="0052389A" w:rsidP="00B012E9">
            <w:pPr>
              <w:pStyle w:val="a7"/>
              <w:rPr>
                <w:rFonts w:eastAsiaTheme="minorEastAsia"/>
                <w:color w:val="000000"/>
              </w:rPr>
            </w:pPr>
            <w:r w:rsidRPr="00CA6B93">
              <w:rPr>
                <w:rFonts w:eastAsiaTheme="minorEastAsia"/>
                <w:color w:val="000000"/>
              </w:rPr>
              <w:t xml:space="preserve">Развитие представлений о числе и числовых системах </w:t>
            </w:r>
            <w:proofErr w:type="gramStart"/>
            <w:r w:rsidRPr="00CA6B93">
              <w:rPr>
                <w:rFonts w:eastAsiaTheme="minorEastAsia"/>
                <w:color w:val="000000"/>
              </w:rPr>
              <w:t>от</w:t>
            </w:r>
            <w:proofErr w:type="gramEnd"/>
            <w:r w:rsidRPr="00CA6B93">
              <w:rPr>
                <w:rFonts w:eastAsiaTheme="minorEastAsia"/>
                <w:color w:val="000000"/>
              </w:rPr>
              <w:t xml:space="preserve"> натуральных до действительных чисел. Решать задачи на нахождение части числа и числа по его части</w:t>
            </w:r>
          </w:p>
        </w:tc>
        <w:tc>
          <w:tcPr>
            <w:tcW w:w="568"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color w:val="000000"/>
              </w:rPr>
            </w:pPr>
            <w:r w:rsidRPr="00CA6B93">
              <w:rPr>
                <w:rFonts w:eastAsiaTheme="minorEastAsia"/>
                <w:color w:val="000000"/>
              </w:rPr>
              <w:t>84</w:t>
            </w:r>
          </w:p>
        </w:tc>
        <w:tc>
          <w:tcPr>
            <w:tcW w:w="740"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75</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69</w:t>
            </w:r>
          </w:p>
        </w:tc>
      </w:tr>
      <w:tr w:rsidR="0052389A" w:rsidRPr="00CA6B93" w:rsidTr="00210687">
        <w:trPr>
          <w:gridAfter w:val="1"/>
          <w:wAfter w:w="398" w:type="dxa"/>
          <w:trHeight w:hRule="exact" w:val="567"/>
        </w:trPr>
        <w:tc>
          <w:tcPr>
            <w:tcW w:w="452"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4</w:t>
            </w:r>
          </w:p>
        </w:tc>
        <w:tc>
          <w:tcPr>
            <w:tcW w:w="7395" w:type="dxa"/>
            <w:gridSpan w:val="2"/>
            <w:tcBorders>
              <w:top w:val="single" w:sz="8" w:space="0" w:color="000000"/>
              <w:left w:val="single" w:sz="8" w:space="0" w:color="000000"/>
              <w:bottom w:val="single" w:sz="8" w:space="0" w:color="000000"/>
              <w:right w:val="single" w:sz="8" w:space="0" w:color="000000"/>
            </w:tcBorders>
          </w:tcPr>
          <w:p w:rsidR="0052389A" w:rsidRPr="00CA6B93" w:rsidRDefault="0052389A" w:rsidP="00B012E9">
            <w:pPr>
              <w:pStyle w:val="a7"/>
              <w:rPr>
                <w:rFonts w:eastAsiaTheme="minorEastAsia"/>
                <w:color w:val="000000"/>
              </w:rPr>
            </w:pPr>
            <w:r w:rsidRPr="00CA6B93">
              <w:rPr>
                <w:rFonts w:eastAsiaTheme="minorEastAsia"/>
                <w:color w:val="000000"/>
              </w:rPr>
              <w:t xml:space="preserve">Развитие представлений о числе и числовых системах </w:t>
            </w:r>
            <w:proofErr w:type="gramStart"/>
            <w:r w:rsidRPr="00CA6B93">
              <w:rPr>
                <w:rFonts w:eastAsiaTheme="minorEastAsia"/>
                <w:color w:val="000000"/>
              </w:rPr>
              <w:t>от</w:t>
            </w:r>
            <w:proofErr w:type="gramEnd"/>
            <w:r w:rsidRPr="00CA6B93">
              <w:rPr>
                <w:rFonts w:eastAsiaTheme="minorEastAsia"/>
                <w:color w:val="000000"/>
              </w:rPr>
              <w:t xml:space="preserve"> натуральных до действительных чисел. Оперировать на базовом уровне понятием десятичная дробь</w:t>
            </w:r>
          </w:p>
        </w:tc>
        <w:tc>
          <w:tcPr>
            <w:tcW w:w="568"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color w:val="000000"/>
              </w:rPr>
            </w:pPr>
            <w:r w:rsidRPr="00CA6B93">
              <w:rPr>
                <w:rFonts w:eastAsiaTheme="minorEastAsia"/>
                <w:color w:val="000000"/>
              </w:rPr>
              <w:t>71</w:t>
            </w:r>
          </w:p>
        </w:tc>
        <w:tc>
          <w:tcPr>
            <w:tcW w:w="740"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81</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75</w:t>
            </w:r>
          </w:p>
        </w:tc>
      </w:tr>
      <w:tr w:rsidR="0052389A" w:rsidRPr="00CA6B93" w:rsidTr="00210687">
        <w:trPr>
          <w:gridAfter w:val="1"/>
          <w:wAfter w:w="398" w:type="dxa"/>
          <w:trHeight w:hRule="exact" w:val="567"/>
        </w:trPr>
        <w:tc>
          <w:tcPr>
            <w:tcW w:w="452"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5</w:t>
            </w:r>
          </w:p>
        </w:tc>
        <w:tc>
          <w:tcPr>
            <w:tcW w:w="7395" w:type="dxa"/>
            <w:gridSpan w:val="2"/>
            <w:tcBorders>
              <w:top w:val="single" w:sz="8" w:space="0" w:color="000000"/>
              <w:left w:val="single" w:sz="8" w:space="0" w:color="000000"/>
              <w:bottom w:val="single" w:sz="8" w:space="0" w:color="000000"/>
              <w:right w:val="single" w:sz="8" w:space="0" w:color="000000"/>
            </w:tcBorders>
          </w:tcPr>
          <w:p w:rsidR="0052389A" w:rsidRPr="00CA6B93" w:rsidRDefault="0052389A" w:rsidP="00B012E9">
            <w:pPr>
              <w:pStyle w:val="a7"/>
              <w:rPr>
                <w:rFonts w:eastAsiaTheme="minorEastAsia"/>
                <w:color w:val="000000"/>
              </w:rPr>
            </w:pPr>
            <w:r w:rsidRPr="00CA6B93">
              <w:rPr>
                <w:rFonts w:eastAsiaTheme="minorEastAsia"/>
                <w:color w:val="000000"/>
              </w:rPr>
              <w:t>Умение пользоваться оценкой и прикидкой при практических расчетах. Оценивать размеры реальных объектов окружающего мира</w:t>
            </w:r>
          </w:p>
        </w:tc>
        <w:tc>
          <w:tcPr>
            <w:tcW w:w="568"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color w:val="000000"/>
              </w:rPr>
            </w:pPr>
            <w:r w:rsidRPr="00CA6B93">
              <w:rPr>
                <w:rFonts w:eastAsiaTheme="minorEastAsia"/>
                <w:color w:val="000000"/>
              </w:rPr>
              <w:t>84</w:t>
            </w:r>
          </w:p>
        </w:tc>
        <w:tc>
          <w:tcPr>
            <w:tcW w:w="740"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77</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78</w:t>
            </w:r>
          </w:p>
        </w:tc>
      </w:tr>
      <w:tr w:rsidR="0052389A" w:rsidRPr="00CA6B93" w:rsidTr="00210687">
        <w:trPr>
          <w:gridAfter w:val="1"/>
          <w:wAfter w:w="398" w:type="dxa"/>
          <w:trHeight w:hRule="exact" w:val="1412"/>
        </w:trPr>
        <w:tc>
          <w:tcPr>
            <w:tcW w:w="452"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6</w:t>
            </w:r>
          </w:p>
        </w:tc>
        <w:tc>
          <w:tcPr>
            <w:tcW w:w="7395" w:type="dxa"/>
            <w:gridSpan w:val="2"/>
            <w:tcBorders>
              <w:top w:val="single" w:sz="8" w:space="0" w:color="000000"/>
              <w:left w:val="single" w:sz="8" w:space="0" w:color="000000"/>
              <w:bottom w:val="single" w:sz="8" w:space="0" w:color="000000"/>
              <w:right w:val="single" w:sz="8" w:space="0" w:color="000000"/>
            </w:tcBorders>
          </w:tcPr>
          <w:p w:rsidR="0052389A" w:rsidRPr="00CA6B93" w:rsidRDefault="0052389A" w:rsidP="00B012E9">
            <w:pPr>
              <w:pStyle w:val="a7"/>
              <w:rPr>
                <w:rFonts w:eastAsiaTheme="minorEastAsia"/>
                <w:color w:val="000000"/>
              </w:rPr>
            </w:pPr>
            <w:r w:rsidRPr="00CA6B93">
              <w:rPr>
                <w:rFonts w:eastAsiaTheme="minorEastAsia"/>
                <w:color w:val="000000"/>
              </w:rPr>
              <w:t>Умение извлекать информацию, представленную в таблицах, на диаграммах. Читать информацию, представленную в виде таблицы, диаграммы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568"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color w:val="000000"/>
              </w:rPr>
            </w:pPr>
            <w:r w:rsidRPr="00CA6B93">
              <w:rPr>
                <w:rFonts w:eastAsiaTheme="minorEastAsia"/>
                <w:color w:val="000000"/>
              </w:rPr>
              <w:t>84</w:t>
            </w:r>
          </w:p>
        </w:tc>
        <w:tc>
          <w:tcPr>
            <w:tcW w:w="740"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82</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84</w:t>
            </w:r>
          </w:p>
        </w:tc>
      </w:tr>
      <w:tr w:rsidR="0052389A" w:rsidRPr="00CA6B93" w:rsidTr="00210687">
        <w:trPr>
          <w:gridAfter w:val="1"/>
          <w:wAfter w:w="398" w:type="dxa"/>
          <w:trHeight w:hRule="exact" w:val="567"/>
        </w:trPr>
        <w:tc>
          <w:tcPr>
            <w:tcW w:w="452"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7</w:t>
            </w:r>
          </w:p>
        </w:tc>
        <w:tc>
          <w:tcPr>
            <w:tcW w:w="7395" w:type="dxa"/>
            <w:gridSpan w:val="2"/>
            <w:tcBorders>
              <w:top w:val="single" w:sz="8" w:space="0" w:color="000000"/>
              <w:left w:val="single" w:sz="8" w:space="0" w:color="000000"/>
              <w:bottom w:val="single" w:sz="8" w:space="0" w:color="000000"/>
              <w:right w:val="single" w:sz="8" w:space="0" w:color="000000"/>
            </w:tcBorders>
          </w:tcPr>
          <w:p w:rsidR="0052389A" w:rsidRPr="00CA6B93" w:rsidRDefault="0052389A" w:rsidP="00B012E9">
            <w:pPr>
              <w:pStyle w:val="a7"/>
              <w:rPr>
                <w:rFonts w:eastAsiaTheme="minorEastAsia"/>
                <w:color w:val="000000"/>
              </w:rPr>
            </w:pPr>
            <w:r w:rsidRPr="00CA6B93">
              <w:rPr>
                <w:rFonts w:eastAsiaTheme="minorEastAsia"/>
                <w:color w:val="000000"/>
              </w:rPr>
              <w:t>Овладение символьным языком алгебры. Оперировать понятием модуль числа, геометрическая интерпретация модуля числа</w:t>
            </w:r>
          </w:p>
        </w:tc>
        <w:tc>
          <w:tcPr>
            <w:tcW w:w="568"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color w:val="000000"/>
              </w:rPr>
            </w:pPr>
            <w:r w:rsidRPr="00CA6B93">
              <w:rPr>
                <w:rFonts w:eastAsiaTheme="minorEastAsia"/>
                <w:color w:val="000000"/>
              </w:rPr>
              <w:t>42</w:t>
            </w:r>
          </w:p>
        </w:tc>
        <w:tc>
          <w:tcPr>
            <w:tcW w:w="740"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48</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51</w:t>
            </w:r>
          </w:p>
        </w:tc>
      </w:tr>
      <w:tr w:rsidR="0052389A" w:rsidRPr="00CA6B93" w:rsidTr="0052389A">
        <w:trPr>
          <w:gridAfter w:val="1"/>
          <w:wAfter w:w="398" w:type="dxa"/>
          <w:trHeight w:hRule="exact" w:val="595"/>
        </w:trPr>
        <w:tc>
          <w:tcPr>
            <w:tcW w:w="452"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8</w:t>
            </w:r>
          </w:p>
        </w:tc>
        <w:tc>
          <w:tcPr>
            <w:tcW w:w="7395" w:type="dxa"/>
            <w:gridSpan w:val="2"/>
            <w:tcBorders>
              <w:top w:val="single" w:sz="8" w:space="0" w:color="000000"/>
              <w:left w:val="single" w:sz="8" w:space="0" w:color="000000"/>
              <w:bottom w:val="single" w:sz="8" w:space="0" w:color="000000"/>
              <w:right w:val="single" w:sz="8" w:space="0" w:color="000000"/>
            </w:tcBorders>
          </w:tcPr>
          <w:p w:rsidR="0052389A" w:rsidRPr="00CA6B93" w:rsidRDefault="0052389A" w:rsidP="00B012E9">
            <w:pPr>
              <w:pStyle w:val="a7"/>
              <w:rPr>
                <w:rFonts w:eastAsiaTheme="minorEastAsia"/>
                <w:color w:val="000000"/>
              </w:rPr>
            </w:pPr>
            <w:r w:rsidRPr="00CA6B93">
              <w:rPr>
                <w:rFonts w:eastAsiaTheme="minorEastAsia"/>
                <w:color w:val="000000"/>
              </w:rPr>
              <w:t xml:space="preserve">Развитие представлений о числе и числовых системах </w:t>
            </w:r>
            <w:proofErr w:type="gramStart"/>
            <w:r w:rsidRPr="00CA6B93">
              <w:rPr>
                <w:rFonts w:eastAsiaTheme="minorEastAsia"/>
                <w:color w:val="000000"/>
              </w:rPr>
              <w:t>от</w:t>
            </w:r>
            <w:proofErr w:type="gramEnd"/>
            <w:r w:rsidRPr="00CA6B93">
              <w:rPr>
                <w:rFonts w:eastAsiaTheme="minorEastAsia"/>
                <w:color w:val="000000"/>
              </w:rPr>
              <w:t xml:space="preserve"> натуральных до действительных чисел. Сравнивать рациональные числа / упорядочивать числа, записанные в виде обыкновенных дробей, десятичных дробей</w:t>
            </w:r>
          </w:p>
        </w:tc>
        <w:tc>
          <w:tcPr>
            <w:tcW w:w="568"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color w:val="000000"/>
              </w:rPr>
            </w:pPr>
            <w:r w:rsidRPr="00CA6B93">
              <w:rPr>
                <w:rFonts w:eastAsiaTheme="minorEastAsia"/>
                <w:color w:val="000000"/>
              </w:rPr>
              <w:t>71</w:t>
            </w:r>
          </w:p>
        </w:tc>
        <w:tc>
          <w:tcPr>
            <w:tcW w:w="740"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77</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75</w:t>
            </w:r>
          </w:p>
        </w:tc>
      </w:tr>
      <w:tr w:rsidR="0052389A" w:rsidRPr="00CA6B93" w:rsidTr="00210687">
        <w:trPr>
          <w:gridAfter w:val="1"/>
          <w:wAfter w:w="398" w:type="dxa"/>
          <w:trHeight w:hRule="exact" w:val="864"/>
        </w:trPr>
        <w:tc>
          <w:tcPr>
            <w:tcW w:w="452"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9</w:t>
            </w:r>
          </w:p>
        </w:tc>
        <w:tc>
          <w:tcPr>
            <w:tcW w:w="7395" w:type="dxa"/>
            <w:gridSpan w:val="2"/>
            <w:tcBorders>
              <w:top w:val="single" w:sz="8" w:space="0" w:color="000000"/>
              <w:left w:val="single" w:sz="8" w:space="0" w:color="000000"/>
              <w:bottom w:val="single" w:sz="8" w:space="0" w:color="000000"/>
              <w:right w:val="single" w:sz="8" w:space="0" w:color="000000"/>
            </w:tcBorders>
          </w:tcPr>
          <w:p w:rsidR="0052389A" w:rsidRPr="00CA6B93" w:rsidRDefault="0052389A" w:rsidP="00B012E9">
            <w:pPr>
              <w:pStyle w:val="a7"/>
              <w:rPr>
                <w:rFonts w:eastAsiaTheme="minorEastAsia"/>
                <w:color w:val="000000"/>
              </w:rPr>
            </w:pPr>
            <w:r w:rsidRPr="00CA6B93">
              <w:rPr>
                <w:rFonts w:eastAsiaTheme="minorEastAsia"/>
                <w:color w:val="000000"/>
              </w:rPr>
              <w:t>Овладение навыками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w:t>
            </w:r>
          </w:p>
        </w:tc>
        <w:tc>
          <w:tcPr>
            <w:tcW w:w="568"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color w:val="000000"/>
              </w:rPr>
            </w:pPr>
            <w:r w:rsidRPr="00CA6B93">
              <w:rPr>
                <w:rFonts w:eastAsiaTheme="minorEastAsia"/>
                <w:color w:val="000000"/>
              </w:rPr>
              <w:t>58</w:t>
            </w:r>
          </w:p>
        </w:tc>
        <w:tc>
          <w:tcPr>
            <w:tcW w:w="740"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49</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47</w:t>
            </w:r>
          </w:p>
        </w:tc>
      </w:tr>
      <w:tr w:rsidR="0052389A" w:rsidRPr="00CA6B93" w:rsidTr="00210687">
        <w:trPr>
          <w:gridAfter w:val="1"/>
          <w:wAfter w:w="398" w:type="dxa"/>
          <w:trHeight w:hRule="exact" w:val="988"/>
        </w:trPr>
        <w:tc>
          <w:tcPr>
            <w:tcW w:w="452"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10</w:t>
            </w:r>
          </w:p>
        </w:tc>
        <w:tc>
          <w:tcPr>
            <w:tcW w:w="7395" w:type="dxa"/>
            <w:gridSpan w:val="2"/>
            <w:tcBorders>
              <w:top w:val="single" w:sz="8" w:space="0" w:color="000000"/>
              <w:left w:val="single" w:sz="8" w:space="0" w:color="000000"/>
              <w:bottom w:val="single" w:sz="8" w:space="0" w:color="000000"/>
              <w:right w:val="single" w:sz="8" w:space="0" w:color="000000"/>
            </w:tcBorders>
          </w:tcPr>
          <w:p w:rsidR="0052389A" w:rsidRPr="00CA6B93" w:rsidRDefault="0052389A" w:rsidP="00B012E9">
            <w:pPr>
              <w:pStyle w:val="a7"/>
              <w:rPr>
                <w:rFonts w:eastAsiaTheme="minorEastAsia"/>
                <w:color w:val="000000"/>
              </w:rPr>
            </w:pPr>
            <w:r w:rsidRPr="00CA6B93">
              <w:rPr>
                <w:rFonts w:eastAsiaTheme="minorEastAsia"/>
                <w:color w:val="000000"/>
              </w:rPr>
              <w:t>Умение анализировать, извлекать необходимую информацию. Решать несложные логические задачи, находить пересечение, объединение, подмножество в простейших ситуациях</w:t>
            </w:r>
          </w:p>
        </w:tc>
        <w:tc>
          <w:tcPr>
            <w:tcW w:w="568"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color w:val="000000"/>
              </w:rPr>
            </w:pPr>
            <w:r w:rsidRPr="00CA6B93">
              <w:rPr>
                <w:rFonts w:eastAsiaTheme="minorEastAsia"/>
                <w:color w:val="000000"/>
              </w:rPr>
              <w:t>63</w:t>
            </w:r>
          </w:p>
        </w:tc>
        <w:tc>
          <w:tcPr>
            <w:tcW w:w="740"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75</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75</w:t>
            </w:r>
          </w:p>
        </w:tc>
      </w:tr>
      <w:tr w:rsidR="0052389A" w:rsidRPr="00CA6B93" w:rsidTr="00210687">
        <w:trPr>
          <w:gridAfter w:val="1"/>
          <w:wAfter w:w="398" w:type="dxa"/>
          <w:trHeight w:hRule="exact" w:val="1839"/>
        </w:trPr>
        <w:tc>
          <w:tcPr>
            <w:tcW w:w="452"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lastRenderedPageBreak/>
              <w:t>11</w:t>
            </w:r>
          </w:p>
        </w:tc>
        <w:tc>
          <w:tcPr>
            <w:tcW w:w="7395" w:type="dxa"/>
            <w:gridSpan w:val="2"/>
            <w:tcBorders>
              <w:top w:val="single" w:sz="8" w:space="0" w:color="000000"/>
              <w:left w:val="single" w:sz="8" w:space="0" w:color="000000"/>
              <w:bottom w:val="single" w:sz="8" w:space="0" w:color="000000"/>
              <w:right w:val="single" w:sz="8" w:space="0" w:color="000000"/>
            </w:tcBorders>
          </w:tcPr>
          <w:p w:rsidR="0052389A" w:rsidRPr="00CA6B93" w:rsidRDefault="0052389A" w:rsidP="00B012E9">
            <w:pPr>
              <w:pStyle w:val="a7"/>
              <w:rPr>
                <w:rFonts w:eastAsiaTheme="minorEastAsia"/>
                <w:color w:val="000000"/>
              </w:rPr>
            </w:pPr>
            <w:r w:rsidRPr="00CA6B93">
              <w:rPr>
                <w:rFonts w:eastAsiaTheme="minorEastAsia"/>
                <w:color w:val="000000"/>
              </w:rPr>
              <w:t>Умение 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tc>
        <w:tc>
          <w:tcPr>
            <w:tcW w:w="568"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color w:val="000000"/>
              </w:rPr>
            </w:pPr>
            <w:r w:rsidRPr="00CA6B93">
              <w:rPr>
                <w:rFonts w:eastAsiaTheme="minorEastAsia"/>
                <w:color w:val="000000"/>
              </w:rPr>
              <w:t>54</w:t>
            </w:r>
          </w:p>
        </w:tc>
        <w:tc>
          <w:tcPr>
            <w:tcW w:w="740"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38</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33</w:t>
            </w:r>
          </w:p>
        </w:tc>
      </w:tr>
      <w:tr w:rsidR="0052389A" w:rsidRPr="00CA6B93" w:rsidTr="00210687">
        <w:trPr>
          <w:gridAfter w:val="1"/>
          <w:wAfter w:w="398" w:type="dxa"/>
          <w:trHeight w:hRule="exact" w:val="1411"/>
        </w:trPr>
        <w:tc>
          <w:tcPr>
            <w:tcW w:w="452"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12</w:t>
            </w:r>
          </w:p>
        </w:tc>
        <w:tc>
          <w:tcPr>
            <w:tcW w:w="7395" w:type="dxa"/>
            <w:gridSpan w:val="2"/>
            <w:tcBorders>
              <w:top w:val="single" w:sz="8" w:space="0" w:color="000000"/>
              <w:left w:val="single" w:sz="8" w:space="0" w:color="000000"/>
              <w:bottom w:val="single" w:sz="8" w:space="0" w:color="000000"/>
              <w:right w:val="single" w:sz="8" w:space="0" w:color="000000"/>
            </w:tcBorders>
          </w:tcPr>
          <w:p w:rsidR="0052389A" w:rsidRPr="00CA6B93" w:rsidRDefault="0052389A" w:rsidP="00B012E9">
            <w:pPr>
              <w:pStyle w:val="a7"/>
              <w:rPr>
                <w:rFonts w:eastAsiaTheme="minorEastAsia"/>
                <w:color w:val="000000"/>
              </w:rPr>
            </w:pPr>
            <w:r w:rsidRPr="00CA6B93">
              <w:rPr>
                <w:rFonts w:eastAsiaTheme="minorEastAsia"/>
                <w:color w:val="000000"/>
              </w:rPr>
              <w:t xml:space="preserve">Овладение геометрическим языком, развитие навыков изобразительных умений, навыков геометрических построений. </w:t>
            </w:r>
            <w:proofErr w:type="gramStart"/>
            <w:r w:rsidRPr="00CA6B93">
              <w:rPr>
                <w:rFonts w:eastAsiaTheme="minorEastAsia"/>
                <w:color w:val="000000"/>
              </w:rPr>
              <w:t>Оперировать на базовом уровне понятиями: фигура, точка, отрезок, прямая, луч, ломанная, угол, многоугольник, треугольник и четырехугольник, прямоугольник и квадрат, окружность и круг, прямоугольный параллелепипед, куб, шар.</w:t>
            </w:r>
            <w:proofErr w:type="gramEnd"/>
            <w:r w:rsidRPr="00CA6B93">
              <w:rPr>
                <w:rFonts w:eastAsiaTheme="minorEastAsia"/>
                <w:color w:val="000000"/>
              </w:rPr>
              <w:t xml:space="preserve"> Изображать изучаемые фигуры от руки и с помощью линейки</w:t>
            </w:r>
          </w:p>
        </w:tc>
        <w:tc>
          <w:tcPr>
            <w:tcW w:w="568"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color w:val="000000"/>
              </w:rPr>
            </w:pPr>
            <w:r w:rsidRPr="00CA6B93">
              <w:rPr>
                <w:rFonts w:eastAsiaTheme="minorEastAsia"/>
                <w:color w:val="000000"/>
              </w:rPr>
              <w:t>50</w:t>
            </w:r>
          </w:p>
        </w:tc>
        <w:tc>
          <w:tcPr>
            <w:tcW w:w="740"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43</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53</w:t>
            </w:r>
          </w:p>
        </w:tc>
      </w:tr>
      <w:tr w:rsidR="0052389A" w:rsidRPr="00CA6B93" w:rsidTr="00210687">
        <w:trPr>
          <w:gridAfter w:val="1"/>
          <w:wAfter w:w="398" w:type="dxa"/>
          <w:trHeight w:hRule="exact" w:val="993"/>
        </w:trPr>
        <w:tc>
          <w:tcPr>
            <w:tcW w:w="452"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13</w:t>
            </w:r>
          </w:p>
        </w:tc>
        <w:tc>
          <w:tcPr>
            <w:tcW w:w="7395" w:type="dxa"/>
            <w:gridSpan w:val="2"/>
            <w:tcBorders>
              <w:top w:val="single" w:sz="8" w:space="0" w:color="000000"/>
              <w:left w:val="single" w:sz="8" w:space="0" w:color="000000"/>
              <w:bottom w:val="single" w:sz="8" w:space="0" w:color="000000"/>
              <w:right w:val="single" w:sz="8" w:space="0" w:color="000000"/>
            </w:tcBorders>
          </w:tcPr>
          <w:p w:rsidR="0052389A" w:rsidRPr="00CA6B93" w:rsidRDefault="0052389A" w:rsidP="00B012E9">
            <w:pPr>
              <w:pStyle w:val="a7"/>
              <w:rPr>
                <w:rFonts w:eastAsiaTheme="minorEastAsia"/>
                <w:color w:val="000000"/>
              </w:rPr>
            </w:pPr>
            <w:r w:rsidRPr="00CA6B93">
              <w:rPr>
                <w:rFonts w:eastAsiaTheme="minorEastAsia"/>
                <w:color w:val="000000"/>
              </w:rPr>
              <w:t>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tc>
        <w:tc>
          <w:tcPr>
            <w:tcW w:w="568"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color w:val="000000"/>
              </w:rPr>
            </w:pPr>
            <w:r w:rsidRPr="00CA6B93">
              <w:rPr>
                <w:rFonts w:eastAsiaTheme="minorEastAsia"/>
                <w:color w:val="000000"/>
              </w:rPr>
              <w:t>3</w:t>
            </w:r>
          </w:p>
        </w:tc>
        <w:tc>
          <w:tcPr>
            <w:tcW w:w="740"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17</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13</w:t>
            </w:r>
          </w:p>
        </w:tc>
      </w:tr>
    </w:tbl>
    <w:p w:rsidR="0052389A" w:rsidRPr="00CA6B93" w:rsidRDefault="0052389A" w:rsidP="00B012E9">
      <w:pPr>
        <w:pStyle w:val="a7"/>
        <w:rPr>
          <w:rFonts w:eastAsia="Calibri"/>
          <w:lang w:eastAsia="en-US"/>
        </w:rPr>
      </w:pPr>
    </w:p>
    <w:tbl>
      <w:tblPr>
        <w:tblW w:w="10804" w:type="dxa"/>
        <w:tblInd w:w="15" w:type="dxa"/>
        <w:tblLayout w:type="fixed"/>
        <w:tblCellMar>
          <w:left w:w="15" w:type="dxa"/>
          <w:right w:w="15" w:type="dxa"/>
        </w:tblCellMar>
        <w:tblLook w:val="0000" w:firstRow="0" w:lastRow="0" w:firstColumn="0" w:lastColumn="0" w:noHBand="0" w:noVBand="0"/>
      </w:tblPr>
      <w:tblGrid>
        <w:gridCol w:w="123"/>
        <w:gridCol w:w="170"/>
        <w:gridCol w:w="171"/>
        <w:gridCol w:w="2787"/>
        <w:gridCol w:w="273"/>
        <w:gridCol w:w="410"/>
        <w:gridCol w:w="341"/>
        <w:gridCol w:w="376"/>
        <w:gridCol w:w="295"/>
        <w:gridCol w:w="82"/>
        <w:gridCol w:w="376"/>
        <w:gridCol w:w="376"/>
        <w:gridCol w:w="376"/>
        <w:gridCol w:w="212"/>
        <w:gridCol w:w="165"/>
        <w:gridCol w:w="376"/>
        <w:gridCol w:w="376"/>
        <w:gridCol w:w="376"/>
        <w:gridCol w:w="377"/>
        <w:gridCol w:w="376"/>
        <w:gridCol w:w="376"/>
        <w:gridCol w:w="376"/>
        <w:gridCol w:w="1082"/>
        <w:gridCol w:w="556"/>
      </w:tblGrid>
      <w:tr w:rsidR="00B012E9" w:rsidRPr="00CA6B93" w:rsidTr="00973026">
        <w:trPr>
          <w:gridAfter w:val="1"/>
          <w:wAfter w:w="556" w:type="dxa"/>
          <w:trHeight w:val="877"/>
        </w:trPr>
        <w:tc>
          <w:tcPr>
            <w:tcW w:w="10248" w:type="dxa"/>
            <w:gridSpan w:val="23"/>
            <w:tcBorders>
              <w:top w:val="nil"/>
              <w:left w:val="nil"/>
              <w:right w:val="nil"/>
            </w:tcBorders>
          </w:tcPr>
          <w:p w:rsidR="00B012E9" w:rsidRPr="00CA6B93" w:rsidRDefault="00B012E9" w:rsidP="00B012E9">
            <w:pPr>
              <w:pStyle w:val="a7"/>
              <w:jc w:val="center"/>
              <w:rPr>
                <w:rFonts w:eastAsiaTheme="minorEastAsia"/>
                <w:b/>
                <w:bCs/>
                <w:color w:val="000000"/>
              </w:rPr>
            </w:pPr>
            <w:r w:rsidRPr="00CA6B93">
              <w:rPr>
                <w:rFonts w:eastAsiaTheme="minorEastAsia"/>
                <w:b/>
                <w:bCs/>
                <w:color w:val="000000"/>
              </w:rPr>
              <w:t>Выполнение заданий</w:t>
            </w:r>
          </w:p>
          <w:p w:rsidR="00B012E9" w:rsidRPr="00CA6B93" w:rsidRDefault="00B012E9" w:rsidP="00B012E9">
            <w:pPr>
              <w:pStyle w:val="a7"/>
              <w:jc w:val="center"/>
              <w:rPr>
                <w:rFonts w:eastAsiaTheme="minorEastAsia"/>
                <w:b/>
                <w:bCs/>
                <w:color w:val="000000"/>
              </w:rPr>
            </w:pPr>
            <w:r w:rsidRPr="00CA6B93">
              <w:rPr>
                <w:rFonts w:eastAsiaTheme="minorEastAsia"/>
                <w:b/>
                <w:bCs/>
                <w:color w:val="000000"/>
              </w:rPr>
              <w:t>(</w:t>
            </w:r>
            <w:proofErr w:type="gramStart"/>
            <w:r w:rsidRPr="00CA6B93">
              <w:rPr>
                <w:rFonts w:eastAsiaTheme="minorEastAsia"/>
                <w:b/>
                <w:bCs/>
                <w:color w:val="000000"/>
              </w:rPr>
              <w:t>в</w:t>
            </w:r>
            <w:proofErr w:type="gramEnd"/>
            <w:r w:rsidRPr="00CA6B93">
              <w:rPr>
                <w:rFonts w:eastAsiaTheme="minorEastAsia"/>
                <w:b/>
                <w:bCs/>
                <w:color w:val="000000"/>
              </w:rPr>
              <w:t xml:space="preserve"> % </w:t>
            </w:r>
            <w:proofErr w:type="gramStart"/>
            <w:r w:rsidRPr="00CA6B93">
              <w:rPr>
                <w:rFonts w:eastAsiaTheme="minorEastAsia"/>
                <w:b/>
                <w:bCs/>
                <w:color w:val="000000"/>
              </w:rPr>
              <w:t>от</w:t>
            </w:r>
            <w:proofErr w:type="gramEnd"/>
            <w:r w:rsidRPr="00CA6B93">
              <w:rPr>
                <w:rFonts w:eastAsiaTheme="minorEastAsia"/>
                <w:b/>
                <w:bCs/>
                <w:color w:val="000000"/>
              </w:rPr>
              <w:t xml:space="preserve"> числа участников)</w:t>
            </w:r>
          </w:p>
          <w:p w:rsidR="00B012E9" w:rsidRPr="00CA6B93" w:rsidRDefault="00B012E9" w:rsidP="00B012E9">
            <w:pPr>
              <w:pStyle w:val="a7"/>
              <w:jc w:val="center"/>
              <w:rPr>
                <w:rFonts w:eastAsiaTheme="minorEastAsia"/>
                <w:b/>
                <w:bCs/>
                <w:color w:val="000000"/>
              </w:rPr>
            </w:pPr>
            <w:r w:rsidRPr="00CA6B93">
              <w:rPr>
                <w:rFonts w:eastAsiaTheme="minorEastAsia"/>
                <w:b/>
                <w:color w:val="000000"/>
              </w:rPr>
              <w:t>Максимальный первичный балл: 16</w:t>
            </w:r>
          </w:p>
        </w:tc>
      </w:tr>
      <w:tr w:rsidR="0052389A" w:rsidRPr="00CA6B93" w:rsidTr="00B012E9">
        <w:trPr>
          <w:gridAfter w:val="2"/>
          <w:wAfter w:w="1638" w:type="dxa"/>
          <w:trHeight w:hRule="exact" w:val="493"/>
        </w:trPr>
        <w:tc>
          <w:tcPr>
            <w:tcW w:w="3251" w:type="dxa"/>
            <w:gridSpan w:val="4"/>
            <w:vMerge w:val="restart"/>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ОО</w:t>
            </w:r>
          </w:p>
        </w:tc>
        <w:tc>
          <w:tcPr>
            <w:tcW w:w="683" w:type="dxa"/>
            <w:gridSpan w:val="2"/>
            <w:vMerge w:val="restart"/>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Кол-во уч.</w:t>
            </w:r>
          </w:p>
        </w:tc>
        <w:tc>
          <w:tcPr>
            <w:tcW w:w="341" w:type="dxa"/>
            <w:tcBorders>
              <w:top w:val="single" w:sz="8" w:space="0" w:color="000000"/>
              <w:left w:val="single" w:sz="8" w:space="0" w:color="000000"/>
              <w:bottom w:val="single" w:sz="8" w:space="0" w:color="000000"/>
              <w:right w:val="single" w:sz="8" w:space="0" w:color="000000"/>
            </w:tcBorders>
          </w:tcPr>
          <w:p w:rsidR="0052389A" w:rsidRPr="00CA6B93" w:rsidRDefault="0052389A" w:rsidP="00B012E9">
            <w:pPr>
              <w:pStyle w:val="a7"/>
              <w:rPr>
                <w:rFonts w:eastAsiaTheme="minorEastAsia"/>
              </w:rPr>
            </w:pPr>
            <w:r w:rsidRPr="00CA6B93">
              <w:rPr>
                <w:rFonts w:eastAsiaTheme="minorEastAsia"/>
                <w:noProof/>
              </w:rPr>
              <w:drawing>
                <wp:inline distT="0" distB="0" distL="0" distR="0" wp14:anchorId="7070A2D9" wp14:editId="2C24451C">
                  <wp:extent cx="219075" cy="3143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p>
        </w:tc>
        <w:tc>
          <w:tcPr>
            <w:tcW w:w="376"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1</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4</w:t>
            </w:r>
          </w:p>
        </w:tc>
        <w:tc>
          <w:tcPr>
            <w:tcW w:w="376"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5</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6</w:t>
            </w:r>
          </w:p>
        </w:tc>
        <w:tc>
          <w:tcPr>
            <w:tcW w:w="376"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7</w:t>
            </w:r>
          </w:p>
        </w:tc>
        <w:tc>
          <w:tcPr>
            <w:tcW w:w="376"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8</w:t>
            </w:r>
          </w:p>
        </w:tc>
        <w:tc>
          <w:tcPr>
            <w:tcW w:w="376"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9</w:t>
            </w:r>
          </w:p>
        </w:tc>
        <w:tc>
          <w:tcPr>
            <w:tcW w:w="377"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10</w:t>
            </w:r>
          </w:p>
        </w:tc>
        <w:tc>
          <w:tcPr>
            <w:tcW w:w="376"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11</w:t>
            </w:r>
          </w:p>
        </w:tc>
        <w:tc>
          <w:tcPr>
            <w:tcW w:w="376"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12</w:t>
            </w:r>
          </w:p>
        </w:tc>
        <w:tc>
          <w:tcPr>
            <w:tcW w:w="376"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13</w:t>
            </w:r>
          </w:p>
        </w:tc>
      </w:tr>
      <w:tr w:rsidR="0052389A" w:rsidRPr="00CA6B93" w:rsidTr="00B012E9">
        <w:trPr>
          <w:gridAfter w:val="2"/>
          <w:wAfter w:w="1638" w:type="dxa"/>
          <w:trHeight w:hRule="exact" w:val="274"/>
        </w:trPr>
        <w:tc>
          <w:tcPr>
            <w:tcW w:w="3251" w:type="dxa"/>
            <w:gridSpan w:val="4"/>
            <w:vMerge/>
            <w:tcBorders>
              <w:top w:val="single" w:sz="8" w:space="0" w:color="000000"/>
              <w:left w:val="single" w:sz="8" w:space="0" w:color="000000"/>
              <w:bottom w:val="single" w:sz="8" w:space="0" w:color="000000"/>
              <w:right w:val="single" w:sz="8" w:space="0" w:color="000000"/>
            </w:tcBorders>
          </w:tcPr>
          <w:p w:rsidR="0052389A" w:rsidRPr="00CA6B93" w:rsidRDefault="0052389A" w:rsidP="00B012E9">
            <w:pPr>
              <w:pStyle w:val="a7"/>
              <w:rPr>
                <w:rFonts w:eastAsiaTheme="minorEastAsia"/>
              </w:rPr>
            </w:pPr>
          </w:p>
        </w:tc>
        <w:tc>
          <w:tcPr>
            <w:tcW w:w="683" w:type="dxa"/>
            <w:gridSpan w:val="2"/>
            <w:vMerge/>
            <w:tcBorders>
              <w:top w:val="single" w:sz="8" w:space="0" w:color="000000"/>
              <w:left w:val="single" w:sz="8" w:space="0" w:color="000000"/>
              <w:bottom w:val="single" w:sz="8" w:space="0" w:color="000000"/>
              <w:right w:val="single" w:sz="8" w:space="0" w:color="000000"/>
            </w:tcBorders>
          </w:tcPr>
          <w:p w:rsidR="0052389A" w:rsidRPr="00CA6B93" w:rsidRDefault="0052389A" w:rsidP="00B012E9">
            <w:pPr>
              <w:pStyle w:val="a7"/>
              <w:rPr>
                <w:rFonts w:eastAsiaTheme="minorEastAsia"/>
              </w:rPr>
            </w:pPr>
          </w:p>
        </w:tc>
        <w:tc>
          <w:tcPr>
            <w:tcW w:w="341" w:type="dxa"/>
            <w:tcBorders>
              <w:top w:val="single" w:sz="8" w:space="0" w:color="000000"/>
              <w:left w:val="single" w:sz="8" w:space="0" w:color="000000"/>
              <w:bottom w:val="single" w:sz="8" w:space="0" w:color="000000"/>
              <w:right w:val="single" w:sz="8" w:space="0" w:color="000000"/>
            </w:tcBorders>
          </w:tcPr>
          <w:p w:rsidR="0052389A" w:rsidRPr="00CA6B93" w:rsidRDefault="0052389A" w:rsidP="00B012E9">
            <w:pPr>
              <w:pStyle w:val="a7"/>
              <w:rPr>
                <w:rFonts w:eastAsiaTheme="minorEastAsia"/>
                <w:color w:val="000000"/>
              </w:rPr>
            </w:pPr>
            <w:r w:rsidRPr="00CA6B93">
              <w:rPr>
                <w:rFonts w:eastAsiaTheme="minorEastAsia"/>
                <w:color w:val="000000"/>
              </w:rPr>
              <w:t>Макс</w:t>
            </w:r>
            <w:r w:rsidRPr="00CA6B93">
              <w:rPr>
                <w:rFonts w:eastAsiaTheme="minorEastAsia"/>
                <w:color w:val="000000"/>
              </w:rPr>
              <w:br/>
              <w:t>балл</w:t>
            </w:r>
          </w:p>
        </w:tc>
        <w:tc>
          <w:tcPr>
            <w:tcW w:w="376"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1</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1</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2</w:t>
            </w:r>
          </w:p>
        </w:tc>
      </w:tr>
      <w:tr w:rsidR="0052389A" w:rsidRPr="00CA6B93" w:rsidTr="00B012E9">
        <w:trPr>
          <w:gridAfter w:val="2"/>
          <w:wAfter w:w="1638" w:type="dxa"/>
          <w:trHeight w:hRule="exact" w:val="55"/>
        </w:trPr>
        <w:tc>
          <w:tcPr>
            <w:tcW w:w="9166" w:type="dxa"/>
            <w:gridSpan w:val="22"/>
            <w:tcBorders>
              <w:top w:val="nil"/>
              <w:left w:val="nil"/>
              <w:bottom w:val="nil"/>
              <w:right w:val="nil"/>
            </w:tcBorders>
          </w:tcPr>
          <w:p w:rsidR="0052389A" w:rsidRPr="00CA6B93" w:rsidRDefault="0052389A" w:rsidP="00B012E9">
            <w:pPr>
              <w:pStyle w:val="a7"/>
              <w:rPr>
                <w:rFonts w:eastAsiaTheme="minorEastAsia"/>
                <w:color w:val="000000"/>
              </w:rPr>
            </w:pPr>
          </w:p>
        </w:tc>
      </w:tr>
      <w:tr w:rsidR="0052389A" w:rsidRPr="00CA6B93" w:rsidTr="00B012E9">
        <w:trPr>
          <w:gridAfter w:val="2"/>
          <w:wAfter w:w="1638" w:type="dxa"/>
          <w:trHeight w:hRule="exact" w:val="274"/>
        </w:trPr>
        <w:tc>
          <w:tcPr>
            <w:tcW w:w="3251" w:type="dxa"/>
            <w:gridSpan w:val="4"/>
            <w:tcBorders>
              <w:top w:val="single" w:sz="8" w:space="0" w:color="000000"/>
              <w:left w:val="single" w:sz="8" w:space="0" w:color="000000"/>
              <w:bottom w:val="single" w:sz="8" w:space="0" w:color="000000"/>
              <w:right w:val="single" w:sz="8" w:space="0" w:color="000000"/>
            </w:tcBorders>
          </w:tcPr>
          <w:p w:rsidR="0052389A" w:rsidRPr="00CA6B93" w:rsidRDefault="0052389A" w:rsidP="00B012E9">
            <w:pPr>
              <w:pStyle w:val="a7"/>
              <w:rPr>
                <w:rFonts w:eastAsiaTheme="minorEastAsia"/>
                <w:bCs/>
                <w:color w:val="000000"/>
              </w:rPr>
            </w:pPr>
            <w:r w:rsidRPr="00CA6B93">
              <w:rPr>
                <w:rFonts w:eastAsiaTheme="minorEastAsia"/>
                <w:bCs/>
                <w:color w:val="000000"/>
              </w:rPr>
              <w:t>Вся выборка</w:t>
            </w:r>
          </w:p>
        </w:tc>
        <w:tc>
          <w:tcPr>
            <w:tcW w:w="683" w:type="dxa"/>
            <w:gridSpan w:val="2"/>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1293311</w:t>
            </w:r>
          </w:p>
        </w:tc>
        <w:tc>
          <w:tcPr>
            <w:tcW w:w="341" w:type="dxa"/>
            <w:tcBorders>
              <w:top w:val="single" w:sz="8" w:space="0" w:color="000000"/>
              <w:left w:val="single" w:sz="8" w:space="0" w:color="000000"/>
              <w:bottom w:val="single" w:sz="8" w:space="0" w:color="000000"/>
              <w:right w:val="single" w:sz="8" w:space="0" w:color="000000"/>
            </w:tcBorders>
          </w:tcPr>
          <w:p w:rsidR="0052389A" w:rsidRPr="00CA6B93" w:rsidRDefault="0052389A" w:rsidP="00B012E9">
            <w:pPr>
              <w:pStyle w:val="a7"/>
              <w:rPr>
                <w:rFonts w:eastAsiaTheme="minorEastAsia"/>
                <w:color w:val="00000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84</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69</w:t>
            </w:r>
          </w:p>
        </w:tc>
        <w:tc>
          <w:tcPr>
            <w:tcW w:w="376"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78</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84</w:t>
            </w:r>
          </w:p>
        </w:tc>
        <w:tc>
          <w:tcPr>
            <w:tcW w:w="376"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51</w:t>
            </w:r>
          </w:p>
        </w:tc>
        <w:tc>
          <w:tcPr>
            <w:tcW w:w="376"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47</w:t>
            </w:r>
          </w:p>
        </w:tc>
        <w:tc>
          <w:tcPr>
            <w:tcW w:w="377"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33</w:t>
            </w:r>
          </w:p>
        </w:tc>
        <w:tc>
          <w:tcPr>
            <w:tcW w:w="376"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53</w:t>
            </w:r>
          </w:p>
        </w:tc>
        <w:tc>
          <w:tcPr>
            <w:tcW w:w="376"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13</w:t>
            </w:r>
          </w:p>
        </w:tc>
      </w:tr>
      <w:tr w:rsidR="0052389A" w:rsidRPr="00CA6B93" w:rsidTr="00210687">
        <w:trPr>
          <w:gridAfter w:val="2"/>
          <w:wAfter w:w="1638" w:type="dxa"/>
          <w:trHeight w:hRule="exact" w:val="599"/>
        </w:trPr>
        <w:tc>
          <w:tcPr>
            <w:tcW w:w="123" w:type="dxa"/>
            <w:vMerge w:val="restart"/>
            <w:tcBorders>
              <w:top w:val="nil"/>
              <w:left w:val="nil"/>
              <w:bottom w:val="nil"/>
              <w:right w:val="nil"/>
            </w:tcBorders>
          </w:tcPr>
          <w:p w:rsidR="0052389A" w:rsidRPr="00CA6B93" w:rsidRDefault="0052389A" w:rsidP="00B012E9">
            <w:pPr>
              <w:pStyle w:val="a7"/>
              <w:rPr>
                <w:rFonts w:eastAsiaTheme="minorEastAsia"/>
                <w:color w:val="000000"/>
              </w:rPr>
            </w:pPr>
          </w:p>
        </w:tc>
        <w:tc>
          <w:tcPr>
            <w:tcW w:w="3128" w:type="dxa"/>
            <w:gridSpan w:val="3"/>
            <w:tcBorders>
              <w:top w:val="single" w:sz="8" w:space="0" w:color="000000"/>
              <w:left w:val="single" w:sz="8" w:space="0" w:color="000000"/>
              <w:bottom w:val="single" w:sz="8" w:space="0" w:color="000000"/>
              <w:right w:val="single" w:sz="8" w:space="0" w:color="000000"/>
            </w:tcBorders>
          </w:tcPr>
          <w:p w:rsidR="0052389A" w:rsidRPr="00CA6B93" w:rsidRDefault="0052389A" w:rsidP="00B012E9">
            <w:pPr>
              <w:pStyle w:val="a7"/>
              <w:rPr>
                <w:rFonts w:eastAsiaTheme="minorEastAsia"/>
                <w:bCs/>
                <w:color w:val="000000"/>
              </w:rPr>
            </w:pPr>
            <w:r w:rsidRPr="00CA6B93">
              <w:rPr>
                <w:rFonts w:eastAsiaTheme="minorEastAsia"/>
                <w:bCs/>
                <w:color w:val="000000"/>
              </w:rPr>
              <w:t>Карачаево-Черкесская Республика</w:t>
            </w:r>
          </w:p>
        </w:tc>
        <w:tc>
          <w:tcPr>
            <w:tcW w:w="683" w:type="dxa"/>
            <w:gridSpan w:val="2"/>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4475</w:t>
            </w:r>
          </w:p>
        </w:tc>
        <w:tc>
          <w:tcPr>
            <w:tcW w:w="341" w:type="dxa"/>
            <w:tcBorders>
              <w:top w:val="single" w:sz="8" w:space="0" w:color="000000"/>
              <w:left w:val="single" w:sz="8" w:space="0" w:color="000000"/>
              <w:bottom w:val="single" w:sz="8" w:space="0" w:color="000000"/>
              <w:right w:val="single" w:sz="8" w:space="0" w:color="000000"/>
            </w:tcBorders>
          </w:tcPr>
          <w:p w:rsidR="0052389A" w:rsidRPr="00CA6B93" w:rsidRDefault="0052389A" w:rsidP="00B012E9">
            <w:pPr>
              <w:pStyle w:val="a7"/>
              <w:rPr>
                <w:rFonts w:eastAsiaTheme="minorEastAsia"/>
                <w:color w:val="00000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82</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80</w:t>
            </w:r>
          </w:p>
        </w:tc>
        <w:tc>
          <w:tcPr>
            <w:tcW w:w="376"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81</w:t>
            </w:r>
          </w:p>
        </w:tc>
        <w:tc>
          <w:tcPr>
            <w:tcW w:w="376"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77</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82</w:t>
            </w:r>
          </w:p>
        </w:tc>
        <w:tc>
          <w:tcPr>
            <w:tcW w:w="376"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48</w:t>
            </w:r>
          </w:p>
        </w:tc>
        <w:tc>
          <w:tcPr>
            <w:tcW w:w="376"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77</w:t>
            </w:r>
          </w:p>
        </w:tc>
        <w:tc>
          <w:tcPr>
            <w:tcW w:w="376"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49</w:t>
            </w:r>
          </w:p>
        </w:tc>
        <w:tc>
          <w:tcPr>
            <w:tcW w:w="377"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38</w:t>
            </w:r>
          </w:p>
        </w:tc>
        <w:tc>
          <w:tcPr>
            <w:tcW w:w="376"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43</w:t>
            </w:r>
          </w:p>
        </w:tc>
        <w:tc>
          <w:tcPr>
            <w:tcW w:w="376"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17</w:t>
            </w:r>
          </w:p>
        </w:tc>
      </w:tr>
      <w:tr w:rsidR="0052389A" w:rsidRPr="00CA6B93" w:rsidTr="00210687">
        <w:trPr>
          <w:gridAfter w:val="2"/>
          <w:wAfter w:w="1638" w:type="dxa"/>
          <w:trHeight w:hRule="exact" w:val="565"/>
        </w:trPr>
        <w:tc>
          <w:tcPr>
            <w:tcW w:w="123" w:type="dxa"/>
            <w:vMerge/>
            <w:tcBorders>
              <w:top w:val="nil"/>
              <w:left w:val="nil"/>
              <w:bottom w:val="nil"/>
              <w:right w:val="nil"/>
            </w:tcBorders>
          </w:tcPr>
          <w:p w:rsidR="0052389A" w:rsidRPr="00CA6B93" w:rsidRDefault="0052389A" w:rsidP="00B012E9">
            <w:pPr>
              <w:pStyle w:val="a7"/>
              <w:rPr>
                <w:rFonts w:eastAsiaTheme="minorEastAsia"/>
              </w:rPr>
            </w:pPr>
          </w:p>
        </w:tc>
        <w:tc>
          <w:tcPr>
            <w:tcW w:w="170" w:type="dxa"/>
            <w:vMerge w:val="restart"/>
            <w:tcBorders>
              <w:top w:val="nil"/>
              <w:left w:val="nil"/>
              <w:bottom w:val="nil"/>
              <w:right w:val="nil"/>
            </w:tcBorders>
          </w:tcPr>
          <w:p w:rsidR="0052389A" w:rsidRPr="00CA6B93" w:rsidRDefault="0052389A" w:rsidP="00B012E9">
            <w:pPr>
              <w:pStyle w:val="a7"/>
              <w:rPr>
                <w:rFonts w:eastAsiaTheme="minorEastAsia"/>
                <w:color w:val="000000"/>
              </w:rPr>
            </w:pPr>
          </w:p>
        </w:tc>
        <w:tc>
          <w:tcPr>
            <w:tcW w:w="2958" w:type="dxa"/>
            <w:gridSpan w:val="2"/>
            <w:tcBorders>
              <w:top w:val="single" w:sz="8" w:space="0" w:color="000000"/>
              <w:left w:val="single" w:sz="8" w:space="0" w:color="000000"/>
              <w:bottom w:val="single" w:sz="8" w:space="0" w:color="000000"/>
              <w:right w:val="single" w:sz="8" w:space="0" w:color="000000"/>
            </w:tcBorders>
          </w:tcPr>
          <w:p w:rsidR="0052389A" w:rsidRPr="00CA6B93" w:rsidRDefault="0052389A" w:rsidP="00B012E9">
            <w:pPr>
              <w:pStyle w:val="a7"/>
              <w:rPr>
                <w:rFonts w:eastAsiaTheme="minorEastAsia"/>
                <w:bCs/>
                <w:color w:val="000000"/>
              </w:rPr>
            </w:pPr>
            <w:proofErr w:type="spellStart"/>
            <w:r w:rsidRPr="00CA6B93">
              <w:rPr>
                <w:rFonts w:eastAsiaTheme="minorEastAsia"/>
                <w:bCs/>
                <w:color w:val="000000"/>
              </w:rPr>
              <w:t>Зеленчукский</w:t>
            </w:r>
            <w:proofErr w:type="spellEnd"/>
            <w:r w:rsidRPr="00CA6B93">
              <w:rPr>
                <w:rFonts w:eastAsiaTheme="minorEastAsia"/>
                <w:bCs/>
                <w:color w:val="000000"/>
              </w:rPr>
              <w:t xml:space="preserve"> муниципальный район</w:t>
            </w:r>
          </w:p>
        </w:tc>
        <w:tc>
          <w:tcPr>
            <w:tcW w:w="683" w:type="dxa"/>
            <w:gridSpan w:val="2"/>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485</w:t>
            </w:r>
          </w:p>
        </w:tc>
        <w:tc>
          <w:tcPr>
            <w:tcW w:w="341" w:type="dxa"/>
            <w:tcBorders>
              <w:top w:val="single" w:sz="8" w:space="0" w:color="000000"/>
              <w:left w:val="single" w:sz="8" w:space="0" w:color="000000"/>
              <w:bottom w:val="single" w:sz="8" w:space="0" w:color="000000"/>
              <w:right w:val="single" w:sz="8" w:space="0" w:color="000000"/>
            </w:tcBorders>
          </w:tcPr>
          <w:p w:rsidR="0052389A" w:rsidRPr="00CA6B93" w:rsidRDefault="0052389A" w:rsidP="00B012E9">
            <w:pPr>
              <w:pStyle w:val="a7"/>
              <w:rPr>
                <w:rFonts w:eastAsiaTheme="minorEastAsia"/>
                <w:color w:val="00000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81</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79</w:t>
            </w:r>
          </w:p>
        </w:tc>
        <w:tc>
          <w:tcPr>
            <w:tcW w:w="376"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72</w:t>
            </w:r>
          </w:p>
        </w:tc>
        <w:tc>
          <w:tcPr>
            <w:tcW w:w="376"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76</w:t>
            </w:r>
          </w:p>
        </w:tc>
        <w:tc>
          <w:tcPr>
            <w:tcW w:w="376"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76</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80</w:t>
            </w:r>
          </w:p>
        </w:tc>
        <w:tc>
          <w:tcPr>
            <w:tcW w:w="376"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41</w:t>
            </w:r>
          </w:p>
        </w:tc>
        <w:tc>
          <w:tcPr>
            <w:tcW w:w="376"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72</w:t>
            </w:r>
          </w:p>
        </w:tc>
        <w:tc>
          <w:tcPr>
            <w:tcW w:w="376"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46</w:t>
            </w:r>
          </w:p>
        </w:tc>
        <w:tc>
          <w:tcPr>
            <w:tcW w:w="377"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72</w:t>
            </w:r>
          </w:p>
        </w:tc>
        <w:tc>
          <w:tcPr>
            <w:tcW w:w="376"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32</w:t>
            </w:r>
          </w:p>
        </w:tc>
        <w:tc>
          <w:tcPr>
            <w:tcW w:w="376"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46</w:t>
            </w:r>
          </w:p>
        </w:tc>
        <w:tc>
          <w:tcPr>
            <w:tcW w:w="376"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bCs/>
                <w:color w:val="000000"/>
              </w:rPr>
            </w:pPr>
            <w:r w:rsidRPr="00CA6B93">
              <w:rPr>
                <w:rFonts w:eastAsiaTheme="minorEastAsia"/>
                <w:bCs/>
                <w:color w:val="000000"/>
              </w:rPr>
              <w:t>14</w:t>
            </w:r>
          </w:p>
        </w:tc>
      </w:tr>
      <w:tr w:rsidR="0052389A" w:rsidRPr="00CA6B93" w:rsidTr="00210687">
        <w:trPr>
          <w:gridAfter w:val="2"/>
          <w:wAfter w:w="1638" w:type="dxa"/>
          <w:trHeight w:hRule="exact" w:val="965"/>
        </w:trPr>
        <w:tc>
          <w:tcPr>
            <w:tcW w:w="123" w:type="dxa"/>
            <w:vMerge/>
            <w:tcBorders>
              <w:top w:val="nil"/>
              <w:left w:val="nil"/>
              <w:bottom w:val="nil"/>
              <w:right w:val="nil"/>
            </w:tcBorders>
          </w:tcPr>
          <w:p w:rsidR="0052389A" w:rsidRPr="00CA6B93" w:rsidRDefault="0052389A" w:rsidP="00B012E9">
            <w:pPr>
              <w:pStyle w:val="a7"/>
              <w:rPr>
                <w:rFonts w:eastAsiaTheme="minorEastAsia"/>
              </w:rPr>
            </w:pPr>
          </w:p>
        </w:tc>
        <w:tc>
          <w:tcPr>
            <w:tcW w:w="170" w:type="dxa"/>
            <w:vMerge/>
            <w:tcBorders>
              <w:top w:val="nil"/>
              <w:left w:val="nil"/>
              <w:bottom w:val="nil"/>
              <w:right w:val="nil"/>
            </w:tcBorders>
          </w:tcPr>
          <w:p w:rsidR="0052389A" w:rsidRPr="00CA6B93" w:rsidRDefault="0052389A" w:rsidP="00B012E9">
            <w:pPr>
              <w:pStyle w:val="a7"/>
              <w:rPr>
                <w:rFonts w:eastAsiaTheme="minorEastAsia"/>
              </w:rPr>
            </w:pPr>
          </w:p>
        </w:tc>
        <w:tc>
          <w:tcPr>
            <w:tcW w:w="171" w:type="dxa"/>
            <w:tcBorders>
              <w:top w:val="nil"/>
              <w:left w:val="nil"/>
              <w:bottom w:val="nil"/>
              <w:right w:val="nil"/>
            </w:tcBorders>
          </w:tcPr>
          <w:p w:rsidR="0052389A" w:rsidRPr="00CA6B93" w:rsidRDefault="0052389A" w:rsidP="00B012E9">
            <w:pPr>
              <w:pStyle w:val="a7"/>
              <w:rPr>
                <w:rFonts w:eastAsiaTheme="minorEastAsia"/>
                <w:color w:val="000000"/>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color w:val="000000"/>
              </w:rPr>
            </w:pPr>
            <w:r w:rsidRPr="00CA6B93">
              <w:rPr>
                <w:rFonts w:eastAsiaTheme="minorEastAsia"/>
                <w:color w:val="000000"/>
              </w:rPr>
              <w:t xml:space="preserve">Средняя общеобразовательная школа №3 ст. </w:t>
            </w:r>
            <w:proofErr w:type="spellStart"/>
            <w:r w:rsidRPr="00CA6B93">
              <w:rPr>
                <w:rFonts w:eastAsiaTheme="minorEastAsia"/>
                <w:color w:val="000000"/>
              </w:rPr>
              <w:t>Зеленчукс</w:t>
            </w:r>
            <w:proofErr w:type="spellEnd"/>
          </w:p>
        </w:tc>
        <w:tc>
          <w:tcPr>
            <w:tcW w:w="683" w:type="dxa"/>
            <w:gridSpan w:val="2"/>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color w:val="000000"/>
              </w:rPr>
            </w:pPr>
            <w:r w:rsidRPr="00CA6B93">
              <w:rPr>
                <w:rFonts w:eastAsiaTheme="minorEastAsia"/>
                <w:color w:val="000000"/>
              </w:rPr>
              <w:t>38</w:t>
            </w:r>
          </w:p>
        </w:tc>
        <w:tc>
          <w:tcPr>
            <w:tcW w:w="341" w:type="dxa"/>
            <w:tcBorders>
              <w:top w:val="single" w:sz="8" w:space="0" w:color="000000"/>
              <w:left w:val="single" w:sz="8" w:space="0" w:color="000000"/>
              <w:bottom w:val="single" w:sz="8" w:space="0" w:color="000000"/>
              <w:right w:val="single" w:sz="8" w:space="0" w:color="000000"/>
            </w:tcBorders>
          </w:tcPr>
          <w:p w:rsidR="0052389A" w:rsidRPr="00CA6B93" w:rsidRDefault="0052389A" w:rsidP="00B012E9">
            <w:pPr>
              <w:pStyle w:val="a7"/>
              <w:rPr>
                <w:rFonts w:eastAsiaTheme="minorEastAsia"/>
                <w:color w:val="00000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color w:val="000000"/>
              </w:rPr>
            </w:pPr>
            <w:r w:rsidRPr="00CA6B93">
              <w:rPr>
                <w:rFonts w:eastAsiaTheme="minorEastAsia"/>
                <w:color w:val="000000"/>
              </w:rPr>
              <w:t>61</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color w:val="000000"/>
              </w:rPr>
            </w:pPr>
            <w:r w:rsidRPr="00CA6B93">
              <w:rPr>
                <w:rFonts w:eastAsiaTheme="minorEastAsia"/>
                <w:color w:val="000000"/>
              </w:rPr>
              <w:t>76</w:t>
            </w:r>
          </w:p>
        </w:tc>
        <w:tc>
          <w:tcPr>
            <w:tcW w:w="376"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color w:val="000000"/>
              </w:rPr>
            </w:pPr>
            <w:r w:rsidRPr="00CA6B93">
              <w:rPr>
                <w:rFonts w:eastAsiaTheme="minorEastAsia"/>
                <w:color w:val="000000"/>
              </w:rPr>
              <w:t>84</w:t>
            </w:r>
          </w:p>
        </w:tc>
        <w:tc>
          <w:tcPr>
            <w:tcW w:w="376"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color w:val="000000"/>
              </w:rPr>
            </w:pPr>
            <w:r w:rsidRPr="00CA6B93">
              <w:rPr>
                <w:rFonts w:eastAsiaTheme="minorEastAsia"/>
                <w:color w:val="000000"/>
              </w:rPr>
              <w:t>71</w:t>
            </w:r>
          </w:p>
        </w:tc>
        <w:tc>
          <w:tcPr>
            <w:tcW w:w="376"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color w:val="000000"/>
              </w:rPr>
            </w:pPr>
            <w:r w:rsidRPr="00CA6B93">
              <w:rPr>
                <w:rFonts w:eastAsiaTheme="minorEastAsia"/>
                <w:color w:val="000000"/>
              </w:rPr>
              <w:t>84</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color w:val="000000"/>
              </w:rPr>
            </w:pPr>
            <w:r w:rsidRPr="00CA6B93">
              <w:rPr>
                <w:rFonts w:eastAsiaTheme="minorEastAsia"/>
                <w:color w:val="000000"/>
              </w:rPr>
              <w:t>84</w:t>
            </w:r>
          </w:p>
        </w:tc>
        <w:tc>
          <w:tcPr>
            <w:tcW w:w="376"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color w:val="000000"/>
              </w:rPr>
            </w:pPr>
            <w:r w:rsidRPr="00CA6B93">
              <w:rPr>
                <w:rFonts w:eastAsiaTheme="minorEastAsia"/>
                <w:color w:val="000000"/>
              </w:rPr>
              <w:t>42</w:t>
            </w:r>
          </w:p>
        </w:tc>
        <w:tc>
          <w:tcPr>
            <w:tcW w:w="376"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color w:val="000000"/>
              </w:rPr>
            </w:pPr>
            <w:r w:rsidRPr="00CA6B93">
              <w:rPr>
                <w:rFonts w:eastAsiaTheme="minorEastAsia"/>
                <w:color w:val="000000"/>
              </w:rPr>
              <w:t>71</w:t>
            </w:r>
          </w:p>
        </w:tc>
        <w:tc>
          <w:tcPr>
            <w:tcW w:w="376"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color w:val="000000"/>
              </w:rPr>
            </w:pPr>
            <w:r w:rsidRPr="00CA6B93">
              <w:rPr>
                <w:rFonts w:eastAsiaTheme="minorEastAsia"/>
                <w:color w:val="000000"/>
              </w:rPr>
              <w:t>58</w:t>
            </w:r>
          </w:p>
        </w:tc>
        <w:tc>
          <w:tcPr>
            <w:tcW w:w="377"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color w:val="000000"/>
              </w:rPr>
            </w:pPr>
            <w:r w:rsidRPr="00CA6B93">
              <w:rPr>
                <w:rFonts w:eastAsiaTheme="minorEastAsia"/>
                <w:color w:val="000000"/>
              </w:rPr>
              <w:t>63</w:t>
            </w:r>
          </w:p>
        </w:tc>
        <w:tc>
          <w:tcPr>
            <w:tcW w:w="376"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color w:val="000000"/>
              </w:rPr>
            </w:pPr>
            <w:r w:rsidRPr="00CA6B93">
              <w:rPr>
                <w:rFonts w:eastAsiaTheme="minorEastAsia"/>
                <w:color w:val="000000"/>
              </w:rPr>
              <w:t>54</w:t>
            </w:r>
          </w:p>
        </w:tc>
        <w:tc>
          <w:tcPr>
            <w:tcW w:w="376"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color w:val="000000"/>
              </w:rPr>
            </w:pPr>
            <w:r w:rsidRPr="00CA6B93">
              <w:rPr>
                <w:rFonts w:eastAsiaTheme="minorEastAsia"/>
                <w:color w:val="000000"/>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52389A" w:rsidRPr="00CA6B93" w:rsidRDefault="0052389A" w:rsidP="00B012E9">
            <w:pPr>
              <w:pStyle w:val="a7"/>
              <w:rPr>
                <w:rFonts w:eastAsiaTheme="minorEastAsia"/>
                <w:color w:val="000000"/>
              </w:rPr>
            </w:pPr>
            <w:r w:rsidRPr="00CA6B93">
              <w:rPr>
                <w:rFonts w:eastAsiaTheme="minorEastAsia"/>
                <w:color w:val="000000"/>
              </w:rPr>
              <w:t>3</w:t>
            </w:r>
          </w:p>
        </w:tc>
      </w:tr>
      <w:tr w:rsidR="00B012E9" w:rsidRPr="00CA6B93" w:rsidTr="00B012E9">
        <w:trPr>
          <w:trHeight w:val="1425"/>
        </w:trPr>
        <w:tc>
          <w:tcPr>
            <w:tcW w:w="10804" w:type="dxa"/>
            <w:gridSpan w:val="24"/>
            <w:tcBorders>
              <w:top w:val="nil"/>
              <w:left w:val="nil"/>
              <w:right w:val="nil"/>
            </w:tcBorders>
            <w:vAlign w:val="center"/>
          </w:tcPr>
          <w:p w:rsidR="00B012E9" w:rsidRPr="00CA6B93" w:rsidRDefault="00B012E9" w:rsidP="00B012E9">
            <w:pPr>
              <w:pStyle w:val="a7"/>
              <w:jc w:val="center"/>
              <w:rPr>
                <w:rFonts w:eastAsiaTheme="minorEastAsia"/>
                <w:b/>
                <w:bCs/>
                <w:color w:val="000000"/>
              </w:rPr>
            </w:pPr>
            <w:r w:rsidRPr="00CA6B93">
              <w:rPr>
                <w:rFonts w:eastAsiaTheme="minorEastAsia"/>
                <w:b/>
                <w:bCs/>
                <w:color w:val="000000"/>
              </w:rPr>
              <w:t>Гистограмма соответствия отметок за выполненную работу и отметок по журналу</w:t>
            </w:r>
          </w:p>
        </w:tc>
      </w:tr>
      <w:tr w:rsidR="00B012E9" w:rsidRPr="00CA6B93" w:rsidTr="00B012E9">
        <w:trPr>
          <w:trHeight w:hRule="exact" w:val="3727"/>
        </w:trPr>
        <w:tc>
          <w:tcPr>
            <w:tcW w:w="10804" w:type="dxa"/>
            <w:gridSpan w:val="24"/>
            <w:tcBorders>
              <w:top w:val="nil"/>
              <w:left w:val="nil"/>
              <w:bottom w:val="nil"/>
              <w:right w:val="nil"/>
            </w:tcBorders>
          </w:tcPr>
          <w:p w:rsidR="00B012E9" w:rsidRPr="00CA6B93" w:rsidRDefault="00B012E9" w:rsidP="00B012E9">
            <w:pPr>
              <w:pStyle w:val="a7"/>
              <w:rPr>
                <w:rFonts w:eastAsiaTheme="minorEastAsia"/>
              </w:rPr>
            </w:pPr>
            <w:r w:rsidRPr="00CA6B93">
              <w:rPr>
                <w:rFonts w:eastAsiaTheme="minorEastAsia"/>
                <w:noProof/>
              </w:rPr>
              <w:drawing>
                <wp:inline distT="0" distB="0" distL="0" distR="0" wp14:anchorId="067C1AC4" wp14:editId="621B91A4">
                  <wp:extent cx="6705600" cy="1790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05600" cy="1790700"/>
                          </a:xfrm>
                          <a:prstGeom prst="rect">
                            <a:avLst/>
                          </a:prstGeom>
                          <a:noFill/>
                          <a:ln>
                            <a:noFill/>
                          </a:ln>
                        </pic:spPr>
                      </pic:pic>
                    </a:graphicData>
                  </a:graphic>
                </wp:inline>
              </w:drawing>
            </w:r>
          </w:p>
        </w:tc>
      </w:tr>
      <w:tr w:rsidR="00B012E9" w:rsidRPr="00CA6B93" w:rsidTr="00B012E9">
        <w:trPr>
          <w:trHeight w:hRule="exact" w:val="55"/>
        </w:trPr>
        <w:tc>
          <w:tcPr>
            <w:tcW w:w="10804" w:type="dxa"/>
            <w:gridSpan w:val="24"/>
            <w:tcBorders>
              <w:top w:val="nil"/>
              <w:left w:val="nil"/>
              <w:bottom w:val="nil"/>
              <w:right w:val="nil"/>
            </w:tcBorders>
          </w:tcPr>
          <w:p w:rsidR="00B012E9" w:rsidRPr="00CA6B93" w:rsidRDefault="00B012E9" w:rsidP="00B012E9">
            <w:pPr>
              <w:pStyle w:val="a7"/>
              <w:rPr>
                <w:rFonts w:eastAsiaTheme="minorEastAsia"/>
                <w:color w:val="000000"/>
              </w:rPr>
            </w:pPr>
          </w:p>
        </w:tc>
      </w:tr>
      <w:tr w:rsidR="00B012E9" w:rsidRPr="00CA6B93" w:rsidTr="00B012E9">
        <w:trPr>
          <w:gridAfter w:val="10"/>
          <w:wAfter w:w="4436" w:type="dxa"/>
          <w:trHeight w:hRule="exact" w:val="274"/>
        </w:trPr>
        <w:tc>
          <w:tcPr>
            <w:tcW w:w="3524" w:type="dxa"/>
            <w:gridSpan w:val="5"/>
            <w:tcBorders>
              <w:top w:val="nil"/>
              <w:left w:val="nil"/>
              <w:bottom w:val="nil"/>
              <w:right w:val="nil"/>
            </w:tcBorders>
          </w:tcPr>
          <w:p w:rsidR="00B012E9" w:rsidRPr="00CA6B93" w:rsidRDefault="00B012E9" w:rsidP="00B012E9">
            <w:pPr>
              <w:pStyle w:val="a7"/>
              <w:rPr>
                <w:rFonts w:eastAsiaTheme="minorEastAsia"/>
                <w:color w:val="000000"/>
              </w:rPr>
            </w:pPr>
          </w:p>
        </w:tc>
        <w:tc>
          <w:tcPr>
            <w:tcW w:w="1422" w:type="dxa"/>
            <w:gridSpan w:val="4"/>
            <w:tcBorders>
              <w:top w:val="single" w:sz="8" w:space="0" w:color="000000"/>
              <w:left w:val="single" w:sz="8" w:space="0" w:color="000000"/>
              <w:bottom w:val="single" w:sz="8" w:space="0" w:color="000000"/>
              <w:right w:val="single" w:sz="8" w:space="0" w:color="000000"/>
            </w:tcBorders>
            <w:vAlign w:val="center"/>
          </w:tcPr>
          <w:p w:rsidR="00B012E9" w:rsidRPr="00CA6B93" w:rsidRDefault="00B012E9" w:rsidP="00B012E9">
            <w:pPr>
              <w:pStyle w:val="a7"/>
              <w:rPr>
                <w:rFonts w:eastAsiaTheme="minorEastAsia"/>
                <w:bCs/>
                <w:color w:val="000000"/>
              </w:rPr>
            </w:pPr>
            <w:r w:rsidRPr="00CA6B93">
              <w:rPr>
                <w:rFonts w:eastAsiaTheme="minorEastAsia"/>
                <w:bCs/>
                <w:color w:val="000000"/>
              </w:rPr>
              <w:t>Кол-во уч.</w:t>
            </w:r>
          </w:p>
        </w:tc>
        <w:tc>
          <w:tcPr>
            <w:tcW w:w="1422" w:type="dxa"/>
            <w:gridSpan w:val="5"/>
            <w:tcBorders>
              <w:top w:val="single" w:sz="8" w:space="0" w:color="000000"/>
              <w:left w:val="single" w:sz="8" w:space="0" w:color="000000"/>
              <w:bottom w:val="single" w:sz="8" w:space="0" w:color="000000"/>
              <w:right w:val="single" w:sz="8" w:space="0" w:color="000000"/>
            </w:tcBorders>
            <w:vAlign w:val="center"/>
          </w:tcPr>
          <w:p w:rsidR="00B012E9" w:rsidRPr="00CA6B93" w:rsidRDefault="00B012E9" w:rsidP="00B012E9">
            <w:pPr>
              <w:pStyle w:val="a7"/>
              <w:rPr>
                <w:rFonts w:eastAsiaTheme="minorEastAsia"/>
                <w:bCs/>
                <w:color w:val="000000"/>
              </w:rPr>
            </w:pPr>
            <w:r w:rsidRPr="00CA6B93">
              <w:rPr>
                <w:rFonts w:eastAsiaTheme="minorEastAsia"/>
                <w:bCs/>
                <w:color w:val="000000"/>
              </w:rPr>
              <w:t>%</w:t>
            </w:r>
          </w:p>
        </w:tc>
      </w:tr>
      <w:tr w:rsidR="00B012E9" w:rsidRPr="00CA6B93" w:rsidTr="00B012E9">
        <w:trPr>
          <w:gridAfter w:val="10"/>
          <w:wAfter w:w="4436" w:type="dxa"/>
          <w:trHeight w:hRule="exact" w:val="276"/>
        </w:trPr>
        <w:tc>
          <w:tcPr>
            <w:tcW w:w="3524" w:type="dxa"/>
            <w:gridSpan w:val="5"/>
            <w:tcBorders>
              <w:top w:val="single" w:sz="8" w:space="0" w:color="000000"/>
              <w:left w:val="single" w:sz="8" w:space="0" w:color="000000"/>
              <w:bottom w:val="single" w:sz="8" w:space="0" w:color="000000"/>
              <w:right w:val="single" w:sz="8" w:space="0" w:color="000000"/>
            </w:tcBorders>
            <w:vAlign w:val="center"/>
          </w:tcPr>
          <w:p w:rsidR="00B012E9" w:rsidRPr="00CA6B93" w:rsidRDefault="00B012E9" w:rsidP="00B012E9">
            <w:pPr>
              <w:pStyle w:val="a7"/>
              <w:rPr>
                <w:rFonts w:eastAsiaTheme="minorEastAsia"/>
                <w:color w:val="000000"/>
              </w:rPr>
            </w:pPr>
            <w:r w:rsidRPr="00CA6B93">
              <w:rPr>
                <w:rFonts w:eastAsiaTheme="minorEastAsia"/>
                <w:color w:val="000000"/>
              </w:rPr>
              <w:t xml:space="preserve">Понизили </w:t>
            </w:r>
            <w:proofErr w:type="gramStart"/>
            <w:r w:rsidRPr="00CA6B93">
              <w:rPr>
                <w:rFonts w:eastAsiaTheme="minorEastAsia"/>
                <w:color w:val="000000"/>
              </w:rPr>
              <w:t xml:space="preserve">( </w:t>
            </w:r>
            <w:proofErr w:type="spellStart"/>
            <w:proofErr w:type="gramEnd"/>
            <w:r w:rsidRPr="00CA6B93">
              <w:rPr>
                <w:rFonts w:eastAsiaTheme="minorEastAsia"/>
                <w:color w:val="000000"/>
              </w:rPr>
              <w:t>Отм</w:t>
            </w:r>
            <w:proofErr w:type="spellEnd"/>
            <w:r w:rsidRPr="00CA6B93">
              <w:rPr>
                <w:rFonts w:eastAsiaTheme="minorEastAsia"/>
                <w:color w:val="000000"/>
              </w:rPr>
              <w:t>.&lt;</w:t>
            </w:r>
            <w:proofErr w:type="spellStart"/>
            <w:r w:rsidRPr="00CA6B93">
              <w:rPr>
                <w:rFonts w:eastAsiaTheme="minorEastAsia"/>
                <w:color w:val="000000"/>
              </w:rPr>
              <w:t>Отм</w:t>
            </w:r>
            <w:proofErr w:type="gramStart"/>
            <w:r w:rsidRPr="00CA6B93">
              <w:rPr>
                <w:rFonts w:eastAsiaTheme="minorEastAsia"/>
                <w:color w:val="000000"/>
              </w:rPr>
              <w:t>.п</w:t>
            </w:r>
            <w:proofErr w:type="gramEnd"/>
            <w:r w:rsidRPr="00CA6B93">
              <w:rPr>
                <w:rFonts w:eastAsiaTheme="minorEastAsia"/>
                <w:color w:val="000000"/>
              </w:rPr>
              <w:t>о</w:t>
            </w:r>
            <w:proofErr w:type="spellEnd"/>
            <w:r w:rsidRPr="00CA6B93">
              <w:rPr>
                <w:rFonts w:eastAsiaTheme="minorEastAsia"/>
                <w:color w:val="000000"/>
              </w:rPr>
              <w:t xml:space="preserve"> журналу)</w:t>
            </w:r>
          </w:p>
        </w:tc>
        <w:tc>
          <w:tcPr>
            <w:tcW w:w="1422" w:type="dxa"/>
            <w:gridSpan w:val="4"/>
            <w:tcBorders>
              <w:top w:val="single" w:sz="8" w:space="0" w:color="000000"/>
              <w:left w:val="single" w:sz="8" w:space="0" w:color="000000"/>
              <w:bottom w:val="single" w:sz="8" w:space="0" w:color="000000"/>
              <w:right w:val="single" w:sz="8" w:space="0" w:color="000000"/>
            </w:tcBorders>
            <w:vAlign w:val="center"/>
          </w:tcPr>
          <w:p w:rsidR="00B012E9" w:rsidRPr="00CA6B93" w:rsidRDefault="00B012E9" w:rsidP="00B012E9">
            <w:pPr>
              <w:pStyle w:val="a7"/>
              <w:rPr>
                <w:rFonts w:eastAsiaTheme="minorEastAsia"/>
                <w:color w:val="000000"/>
              </w:rPr>
            </w:pPr>
            <w:r w:rsidRPr="00CA6B93">
              <w:rPr>
                <w:rFonts w:eastAsiaTheme="minorEastAsia"/>
                <w:color w:val="000000"/>
              </w:rPr>
              <w:t>16</w:t>
            </w:r>
          </w:p>
        </w:tc>
        <w:tc>
          <w:tcPr>
            <w:tcW w:w="1422" w:type="dxa"/>
            <w:gridSpan w:val="5"/>
            <w:tcBorders>
              <w:top w:val="single" w:sz="8" w:space="0" w:color="000000"/>
              <w:left w:val="single" w:sz="8" w:space="0" w:color="000000"/>
              <w:bottom w:val="single" w:sz="8" w:space="0" w:color="000000"/>
              <w:right w:val="single" w:sz="8" w:space="0" w:color="000000"/>
            </w:tcBorders>
            <w:vAlign w:val="center"/>
          </w:tcPr>
          <w:p w:rsidR="00B012E9" w:rsidRPr="00CA6B93" w:rsidRDefault="00B012E9" w:rsidP="00B012E9">
            <w:pPr>
              <w:pStyle w:val="a7"/>
              <w:rPr>
                <w:rFonts w:eastAsiaTheme="minorEastAsia"/>
                <w:color w:val="000000"/>
              </w:rPr>
            </w:pPr>
            <w:r w:rsidRPr="00CA6B93">
              <w:rPr>
                <w:rFonts w:eastAsiaTheme="minorEastAsia"/>
                <w:color w:val="000000"/>
              </w:rPr>
              <w:t>42</w:t>
            </w:r>
          </w:p>
        </w:tc>
      </w:tr>
      <w:tr w:rsidR="00B012E9" w:rsidRPr="00CA6B93" w:rsidTr="00B012E9">
        <w:trPr>
          <w:gridAfter w:val="10"/>
          <w:wAfter w:w="4436" w:type="dxa"/>
          <w:trHeight w:hRule="exact" w:val="276"/>
        </w:trPr>
        <w:tc>
          <w:tcPr>
            <w:tcW w:w="3524" w:type="dxa"/>
            <w:gridSpan w:val="5"/>
            <w:tcBorders>
              <w:top w:val="single" w:sz="8" w:space="0" w:color="000000"/>
              <w:left w:val="single" w:sz="8" w:space="0" w:color="000000"/>
              <w:bottom w:val="single" w:sz="8" w:space="0" w:color="000000"/>
              <w:right w:val="single" w:sz="8" w:space="0" w:color="000000"/>
            </w:tcBorders>
            <w:vAlign w:val="center"/>
          </w:tcPr>
          <w:p w:rsidR="00B012E9" w:rsidRPr="00CA6B93" w:rsidRDefault="00B012E9" w:rsidP="00B012E9">
            <w:pPr>
              <w:pStyle w:val="a7"/>
              <w:rPr>
                <w:rFonts w:eastAsiaTheme="minorEastAsia"/>
                <w:color w:val="000000"/>
              </w:rPr>
            </w:pPr>
            <w:r w:rsidRPr="00CA6B93">
              <w:rPr>
                <w:rFonts w:eastAsiaTheme="minorEastAsia"/>
                <w:color w:val="000000"/>
              </w:rPr>
              <w:t>Подтвердил</w:t>
            </w:r>
            <w:proofErr w:type="gramStart"/>
            <w:r w:rsidRPr="00CA6B93">
              <w:rPr>
                <w:rFonts w:eastAsiaTheme="minorEastAsia"/>
                <w:color w:val="000000"/>
              </w:rPr>
              <w:t>и(</w:t>
            </w:r>
            <w:proofErr w:type="spellStart"/>
            <w:proofErr w:type="gramEnd"/>
            <w:r w:rsidRPr="00CA6B93">
              <w:rPr>
                <w:rFonts w:eastAsiaTheme="minorEastAsia"/>
                <w:color w:val="000000"/>
              </w:rPr>
              <w:t>Отм</w:t>
            </w:r>
            <w:proofErr w:type="spellEnd"/>
            <w:r w:rsidRPr="00CA6B93">
              <w:rPr>
                <w:rFonts w:eastAsiaTheme="minorEastAsia"/>
                <w:color w:val="000000"/>
              </w:rPr>
              <w:t>.=</w:t>
            </w:r>
            <w:proofErr w:type="spellStart"/>
            <w:r w:rsidRPr="00CA6B93">
              <w:rPr>
                <w:rFonts w:eastAsiaTheme="minorEastAsia"/>
                <w:color w:val="000000"/>
              </w:rPr>
              <w:t>Отм</w:t>
            </w:r>
            <w:proofErr w:type="gramStart"/>
            <w:r w:rsidRPr="00CA6B93">
              <w:rPr>
                <w:rFonts w:eastAsiaTheme="minorEastAsia"/>
                <w:color w:val="000000"/>
              </w:rPr>
              <w:t>.п</w:t>
            </w:r>
            <w:proofErr w:type="gramEnd"/>
            <w:r w:rsidRPr="00CA6B93">
              <w:rPr>
                <w:rFonts w:eastAsiaTheme="minorEastAsia"/>
                <w:color w:val="000000"/>
              </w:rPr>
              <w:t>о</w:t>
            </w:r>
            <w:proofErr w:type="spellEnd"/>
            <w:r w:rsidRPr="00CA6B93">
              <w:rPr>
                <w:rFonts w:eastAsiaTheme="minorEastAsia"/>
                <w:color w:val="000000"/>
              </w:rPr>
              <w:t xml:space="preserve"> журналу)</w:t>
            </w:r>
          </w:p>
        </w:tc>
        <w:tc>
          <w:tcPr>
            <w:tcW w:w="1422" w:type="dxa"/>
            <w:gridSpan w:val="4"/>
            <w:tcBorders>
              <w:top w:val="single" w:sz="8" w:space="0" w:color="000000"/>
              <w:left w:val="single" w:sz="8" w:space="0" w:color="000000"/>
              <w:bottom w:val="single" w:sz="8" w:space="0" w:color="000000"/>
              <w:right w:val="single" w:sz="8" w:space="0" w:color="000000"/>
            </w:tcBorders>
            <w:vAlign w:val="center"/>
          </w:tcPr>
          <w:p w:rsidR="00B012E9" w:rsidRPr="00CA6B93" w:rsidRDefault="00B012E9" w:rsidP="00B012E9">
            <w:pPr>
              <w:pStyle w:val="a7"/>
              <w:rPr>
                <w:rFonts w:eastAsiaTheme="minorEastAsia"/>
                <w:color w:val="000000"/>
              </w:rPr>
            </w:pPr>
            <w:r w:rsidRPr="00CA6B93">
              <w:rPr>
                <w:rFonts w:eastAsiaTheme="minorEastAsia"/>
                <w:color w:val="000000"/>
              </w:rPr>
              <w:t>14</w:t>
            </w:r>
          </w:p>
        </w:tc>
        <w:tc>
          <w:tcPr>
            <w:tcW w:w="1422" w:type="dxa"/>
            <w:gridSpan w:val="5"/>
            <w:tcBorders>
              <w:top w:val="single" w:sz="8" w:space="0" w:color="000000"/>
              <w:left w:val="single" w:sz="8" w:space="0" w:color="000000"/>
              <w:bottom w:val="single" w:sz="8" w:space="0" w:color="000000"/>
              <w:right w:val="single" w:sz="8" w:space="0" w:color="000000"/>
            </w:tcBorders>
            <w:vAlign w:val="center"/>
          </w:tcPr>
          <w:p w:rsidR="00B012E9" w:rsidRPr="00CA6B93" w:rsidRDefault="00B012E9" w:rsidP="00B012E9">
            <w:pPr>
              <w:pStyle w:val="a7"/>
              <w:rPr>
                <w:rFonts w:eastAsiaTheme="minorEastAsia"/>
                <w:color w:val="000000"/>
              </w:rPr>
            </w:pPr>
            <w:r w:rsidRPr="00CA6B93">
              <w:rPr>
                <w:rFonts w:eastAsiaTheme="minorEastAsia"/>
                <w:color w:val="000000"/>
              </w:rPr>
              <w:t>37</w:t>
            </w:r>
          </w:p>
        </w:tc>
      </w:tr>
      <w:tr w:rsidR="00B012E9" w:rsidRPr="00CA6B93" w:rsidTr="00B012E9">
        <w:trPr>
          <w:gridAfter w:val="10"/>
          <w:wAfter w:w="4436" w:type="dxa"/>
          <w:trHeight w:hRule="exact" w:val="276"/>
        </w:trPr>
        <w:tc>
          <w:tcPr>
            <w:tcW w:w="3524" w:type="dxa"/>
            <w:gridSpan w:val="5"/>
            <w:tcBorders>
              <w:top w:val="single" w:sz="8" w:space="0" w:color="000000"/>
              <w:left w:val="single" w:sz="8" w:space="0" w:color="000000"/>
              <w:bottom w:val="single" w:sz="8" w:space="0" w:color="000000"/>
              <w:right w:val="single" w:sz="8" w:space="0" w:color="000000"/>
            </w:tcBorders>
            <w:vAlign w:val="center"/>
          </w:tcPr>
          <w:p w:rsidR="00B012E9" w:rsidRPr="00CA6B93" w:rsidRDefault="00B012E9" w:rsidP="00B012E9">
            <w:pPr>
              <w:pStyle w:val="a7"/>
              <w:rPr>
                <w:rFonts w:eastAsiaTheme="minorEastAsia"/>
                <w:color w:val="000000"/>
              </w:rPr>
            </w:pPr>
            <w:proofErr w:type="gramStart"/>
            <w:r w:rsidRPr="00CA6B93">
              <w:rPr>
                <w:rFonts w:eastAsiaTheme="minorEastAsia"/>
                <w:color w:val="000000"/>
              </w:rPr>
              <w:t>Повысили (</w:t>
            </w:r>
            <w:proofErr w:type="spellStart"/>
            <w:r w:rsidRPr="00CA6B93">
              <w:rPr>
                <w:rFonts w:eastAsiaTheme="minorEastAsia"/>
                <w:color w:val="000000"/>
              </w:rPr>
              <w:t>Отм</w:t>
            </w:r>
            <w:proofErr w:type="spellEnd"/>
            <w:r w:rsidRPr="00CA6B93">
              <w:rPr>
                <w:rFonts w:eastAsiaTheme="minorEastAsia"/>
                <w:color w:val="000000"/>
              </w:rPr>
              <w:t>.</w:t>
            </w:r>
            <w:proofErr w:type="gramEnd"/>
            <w:r w:rsidRPr="00CA6B93">
              <w:rPr>
                <w:rFonts w:eastAsiaTheme="minorEastAsia"/>
                <w:color w:val="000000"/>
              </w:rPr>
              <w:t>&gt;</w:t>
            </w:r>
            <w:proofErr w:type="spellStart"/>
            <w:r w:rsidRPr="00CA6B93">
              <w:rPr>
                <w:rFonts w:eastAsiaTheme="minorEastAsia"/>
                <w:color w:val="000000"/>
              </w:rPr>
              <w:t>Отм</w:t>
            </w:r>
            <w:proofErr w:type="gramStart"/>
            <w:r w:rsidRPr="00CA6B93">
              <w:rPr>
                <w:rFonts w:eastAsiaTheme="minorEastAsia"/>
                <w:color w:val="000000"/>
              </w:rPr>
              <w:t>.п</w:t>
            </w:r>
            <w:proofErr w:type="gramEnd"/>
            <w:r w:rsidRPr="00CA6B93">
              <w:rPr>
                <w:rFonts w:eastAsiaTheme="minorEastAsia"/>
                <w:color w:val="000000"/>
              </w:rPr>
              <w:t>о</w:t>
            </w:r>
            <w:proofErr w:type="spellEnd"/>
            <w:r w:rsidRPr="00CA6B93">
              <w:rPr>
                <w:rFonts w:eastAsiaTheme="minorEastAsia"/>
                <w:color w:val="000000"/>
              </w:rPr>
              <w:t xml:space="preserve"> журналу)</w:t>
            </w:r>
          </w:p>
        </w:tc>
        <w:tc>
          <w:tcPr>
            <w:tcW w:w="1422" w:type="dxa"/>
            <w:gridSpan w:val="4"/>
            <w:tcBorders>
              <w:top w:val="single" w:sz="8" w:space="0" w:color="000000"/>
              <w:left w:val="single" w:sz="8" w:space="0" w:color="000000"/>
              <w:bottom w:val="single" w:sz="8" w:space="0" w:color="000000"/>
              <w:right w:val="single" w:sz="8" w:space="0" w:color="000000"/>
            </w:tcBorders>
            <w:vAlign w:val="center"/>
          </w:tcPr>
          <w:p w:rsidR="00B012E9" w:rsidRPr="00CA6B93" w:rsidRDefault="00B012E9" w:rsidP="00B012E9">
            <w:pPr>
              <w:pStyle w:val="a7"/>
              <w:rPr>
                <w:rFonts w:eastAsiaTheme="minorEastAsia"/>
                <w:color w:val="000000"/>
              </w:rPr>
            </w:pPr>
            <w:r w:rsidRPr="00CA6B93">
              <w:rPr>
                <w:rFonts w:eastAsiaTheme="minorEastAsia"/>
                <w:color w:val="000000"/>
              </w:rPr>
              <w:t>8</w:t>
            </w:r>
          </w:p>
        </w:tc>
        <w:tc>
          <w:tcPr>
            <w:tcW w:w="1422" w:type="dxa"/>
            <w:gridSpan w:val="5"/>
            <w:tcBorders>
              <w:top w:val="single" w:sz="8" w:space="0" w:color="000000"/>
              <w:left w:val="single" w:sz="8" w:space="0" w:color="000000"/>
              <w:bottom w:val="single" w:sz="8" w:space="0" w:color="000000"/>
              <w:right w:val="single" w:sz="8" w:space="0" w:color="000000"/>
            </w:tcBorders>
            <w:vAlign w:val="center"/>
          </w:tcPr>
          <w:p w:rsidR="00B012E9" w:rsidRPr="00CA6B93" w:rsidRDefault="00B012E9" w:rsidP="00B012E9">
            <w:pPr>
              <w:pStyle w:val="a7"/>
              <w:rPr>
                <w:rFonts w:eastAsiaTheme="minorEastAsia"/>
                <w:color w:val="000000"/>
              </w:rPr>
            </w:pPr>
            <w:r w:rsidRPr="00CA6B93">
              <w:rPr>
                <w:rFonts w:eastAsiaTheme="minorEastAsia"/>
                <w:color w:val="000000"/>
              </w:rPr>
              <w:t>21</w:t>
            </w:r>
          </w:p>
        </w:tc>
      </w:tr>
      <w:tr w:rsidR="00B012E9" w:rsidRPr="00CA6B93" w:rsidTr="00B012E9">
        <w:trPr>
          <w:gridAfter w:val="10"/>
          <w:wAfter w:w="4436" w:type="dxa"/>
          <w:trHeight w:hRule="exact" w:val="274"/>
        </w:trPr>
        <w:tc>
          <w:tcPr>
            <w:tcW w:w="3524" w:type="dxa"/>
            <w:gridSpan w:val="5"/>
            <w:tcBorders>
              <w:top w:val="single" w:sz="8" w:space="0" w:color="000000"/>
              <w:left w:val="single" w:sz="8" w:space="0" w:color="000000"/>
              <w:bottom w:val="single" w:sz="8" w:space="0" w:color="000000"/>
              <w:right w:val="single" w:sz="8" w:space="0" w:color="000000"/>
            </w:tcBorders>
            <w:vAlign w:val="center"/>
          </w:tcPr>
          <w:p w:rsidR="00B012E9" w:rsidRPr="00CA6B93" w:rsidRDefault="00B012E9" w:rsidP="00B012E9">
            <w:pPr>
              <w:pStyle w:val="a7"/>
              <w:rPr>
                <w:rFonts w:eastAsiaTheme="minorEastAsia"/>
                <w:bCs/>
                <w:color w:val="000000"/>
              </w:rPr>
            </w:pPr>
            <w:r w:rsidRPr="00CA6B93">
              <w:rPr>
                <w:rFonts w:eastAsiaTheme="minorEastAsia"/>
                <w:bCs/>
                <w:color w:val="000000"/>
              </w:rPr>
              <w:t>Всего*:</w:t>
            </w:r>
          </w:p>
        </w:tc>
        <w:tc>
          <w:tcPr>
            <w:tcW w:w="1422" w:type="dxa"/>
            <w:gridSpan w:val="4"/>
            <w:tcBorders>
              <w:top w:val="single" w:sz="8" w:space="0" w:color="000000"/>
              <w:left w:val="single" w:sz="8" w:space="0" w:color="000000"/>
              <w:bottom w:val="single" w:sz="8" w:space="0" w:color="000000"/>
              <w:right w:val="single" w:sz="8" w:space="0" w:color="000000"/>
            </w:tcBorders>
            <w:vAlign w:val="center"/>
          </w:tcPr>
          <w:p w:rsidR="00B012E9" w:rsidRPr="00CA6B93" w:rsidRDefault="00B012E9" w:rsidP="00B012E9">
            <w:pPr>
              <w:pStyle w:val="a7"/>
              <w:rPr>
                <w:rFonts w:eastAsiaTheme="minorEastAsia"/>
                <w:bCs/>
                <w:color w:val="000000"/>
              </w:rPr>
            </w:pPr>
            <w:r w:rsidRPr="00CA6B93">
              <w:rPr>
                <w:rFonts w:eastAsiaTheme="minorEastAsia"/>
                <w:bCs/>
                <w:color w:val="000000"/>
              </w:rPr>
              <w:t>38</w:t>
            </w:r>
          </w:p>
        </w:tc>
        <w:tc>
          <w:tcPr>
            <w:tcW w:w="1422" w:type="dxa"/>
            <w:gridSpan w:val="5"/>
            <w:tcBorders>
              <w:top w:val="single" w:sz="8" w:space="0" w:color="000000"/>
              <w:left w:val="single" w:sz="8" w:space="0" w:color="000000"/>
              <w:bottom w:val="single" w:sz="8" w:space="0" w:color="000000"/>
              <w:right w:val="single" w:sz="8" w:space="0" w:color="000000"/>
            </w:tcBorders>
            <w:vAlign w:val="center"/>
          </w:tcPr>
          <w:p w:rsidR="00B012E9" w:rsidRPr="00CA6B93" w:rsidRDefault="00B012E9" w:rsidP="00B012E9">
            <w:pPr>
              <w:pStyle w:val="a7"/>
              <w:rPr>
                <w:rFonts w:eastAsiaTheme="minorEastAsia"/>
                <w:bCs/>
                <w:color w:val="000000"/>
              </w:rPr>
            </w:pPr>
            <w:r w:rsidRPr="00CA6B93">
              <w:rPr>
                <w:rFonts w:eastAsiaTheme="minorEastAsia"/>
                <w:bCs/>
                <w:color w:val="000000"/>
              </w:rPr>
              <w:t>100</w:t>
            </w:r>
          </w:p>
        </w:tc>
      </w:tr>
    </w:tbl>
    <w:p w:rsidR="00B012E9" w:rsidRPr="00CA6B93" w:rsidRDefault="00B012E9" w:rsidP="00B012E9">
      <w:pPr>
        <w:pStyle w:val="a7"/>
        <w:rPr>
          <w:rFonts w:eastAsia="Calibri"/>
        </w:rPr>
      </w:pPr>
    </w:p>
    <w:p w:rsidR="00F94F59" w:rsidRPr="00CA6B93" w:rsidRDefault="00F94F59" w:rsidP="00B012E9">
      <w:pPr>
        <w:pStyle w:val="a7"/>
        <w:rPr>
          <w:rFonts w:eastAsia="Calibri"/>
        </w:rPr>
      </w:pPr>
    </w:p>
    <w:p w:rsidR="00F94F59" w:rsidRPr="00CA6B93" w:rsidRDefault="00F94F59" w:rsidP="00B012E9">
      <w:pPr>
        <w:pStyle w:val="a7"/>
        <w:rPr>
          <w:rFonts w:eastAsia="Calibri"/>
        </w:rPr>
      </w:pPr>
      <w:r w:rsidRPr="00CA6B93">
        <w:rPr>
          <w:rFonts w:eastAsia="Calibri"/>
          <w:noProof/>
        </w:rPr>
        <w:drawing>
          <wp:inline distT="0" distB="0" distL="0" distR="0" wp14:anchorId="56AF2282" wp14:editId="17CBBE94">
            <wp:extent cx="5486400" cy="2581275"/>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94F59" w:rsidRPr="00CA6B93" w:rsidRDefault="00F94F59" w:rsidP="00B012E9">
      <w:pPr>
        <w:pStyle w:val="a7"/>
        <w:rPr>
          <w:rFonts w:eastAsia="Calibri"/>
        </w:rPr>
      </w:pPr>
    </w:p>
    <w:p w:rsidR="00F94F59" w:rsidRPr="00CA6B93" w:rsidRDefault="00F94F59" w:rsidP="00B012E9">
      <w:pPr>
        <w:pStyle w:val="a7"/>
        <w:rPr>
          <w:rFonts w:eastAsia="Calibri"/>
        </w:rPr>
      </w:pPr>
    </w:p>
    <w:p w:rsidR="00F94F59" w:rsidRPr="00CA6B93" w:rsidRDefault="00F94F59" w:rsidP="00B012E9">
      <w:pPr>
        <w:pStyle w:val="a7"/>
        <w:rPr>
          <w:rFonts w:eastAsia="Calibri"/>
        </w:rPr>
      </w:pPr>
    </w:p>
    <w:p w:rsidR="00F94F59" w:rsidRPr="00CA6B93" w:rsidRDefault="00F94F59" w:rsidP="00B012E9">
      <w:pPr>
        <w:pStyle w:val="a7"/>
        <w:rPr>
          <w:rFonts w:eastAsia="Calibri"/>
        </w:rPr>
      </w:pPr>
    </w:p>
    <w:p w:rsidR="00F94F59" w:rsidRPr="00CA6B93" w:rsidRDefault="00F94F59" w:rsidP="00B012E9">
      <w:pPr>
        <w:pStyle w:val="a7"/>
        <w:rPr>
          <w:rFonts w:eastAsia="Calibri"/>
        </w:rPr>
      </w:pPr>
    </w:p>
    <w:p w:rsidR="005E37FF" w:rsidRPr="00CA6B93" w:rsidRDefault="005E37FF" w:rsidP="00B012E9">
      <w:pPr>
        <w:pStyle w:val="a7"/>
        <w:rPr>
          <w:rFonts w:eastAsia="Calibri"/>
          <w:b/>
        </w:rPr>
      </w:pPr>
      <w:r w:rsidRPr="00CA6B93">
        <w:rPr>
          <w:rFonts w:eastAsia="Calibri"/>
          <w:b/>
        </w:rPr>
        <w:t>Рекомендации:</w:t>
      </w:r>
    </w:p>
    <w:p w:rsidR="005E37FF" w:rsidRPr="00CA6B93" w:rsidRDefault="005E37FF" w:rsidP="00B012E9">
      <w:pPr>
        <w:pStyle w:val="a7"/>
        <w:rPr>
          <w:rFonts w:eastAsia="Calibri"/>
        </w:rPr>
      </w:pPr>
    </w:p>
    <w:p w:rsidR="005E37FF" w:rsidRPr="00CA6B93" w:rsidRDefault="005E37FF" w:rsidP="00B012E9">
      <w:pPr>
        <w:pStyle w:val="a7"/>
        <w:rPr>
          <w:rFonts w:eastAsia="Calibri"/>
        </w:rPr>
      </w:pPr>
      <w:r w:rsidRPr="00CA6B93">
        <w:rPr>
          <w:rFonts w:eastAsia="Calibri"/>
        </w:rPr>
        <w:t>Провести анализ ошибок учащихся.</w:t>
      </w:r>
    </w:p>
    <w:p w:rsidR="005E37FF" w:rsidRPr="00CA6B93" w:rsidRDefault="005E37FF" w:rsidP="00B012E9">
      <w:pPr>
        <w:pStyle w:val="a7"/>
        <w:rPr>
          <w:rFonts w:eastAsia="Calibri"/>
        </w:rPr>
      </w:pPr>
      <w:r w:rsidRPr="00CA6B93">
        <w:rPr>
          <w:rFonts w:eastAsia="Calibri"/>
        </w:rPr>
        <w:t>Уделить больше внимания решению задач разных типов, связывающих три величины; решению логических задач; выполнению всех действий с натуральными числами и обыкновенными дробями.</w:t>
      </w:r>
    </w:p>
    <w:p w:rsidR="005E37FF" w:rsidRPr="00CA6B93" w:rsidRDefault="005E37FF" w:rsidP="00B012E9">
      <w:pPr>
        <w:pStyle w:val="a7"/>
        <w:rPr>
          <w:rFonts w:eastAsia="Calibri"/>
        </w:rPr>
      </w:pPr>
      <w:r w:rsidRPr="00CA6B93">
        <w:rPr>
          <w:rFonts w:eastAsia="Calibri"/>
        </w:rPr>
        <w:t>Проводить работу по достижению планируемых результатов обучения с использованием современных образовательных технологий.</w:t>
      </w:r>
    </w:p>
    <w:p w:rsidR="005E37FF" w:rsidRPr="00CA6B93" w:rsidRDefault="005E37FF" w:rsidP="00B012E9">
      <w:pPr>
        <w:pStyle w:val="a7"/>
        <w:rPr>
          <w:rFonts w:eastAsia="Calibri"/>
        </w:rPr>
      </w:pPr>
    </w:p>
    <w:p w:rsidR="005E37FF" w:rsidRPr="00CA6B93" w:rsidRDefault="005E37FF" w:rsidP="00B012E9">
      <w:pPr>
        <w:pStyle w:val="a7"/>
        <w:rPr>
          <w:rFonts w:eastAsia="Calibri"/>
        </w:rPr>
      </w:pPr>
    </w:p>
    <w:p w:rsidR="005E37FF" w:rsidRPr="00CA6B93" w:rsidRDefault="005E37FF" w:rsidP="00B012E9">
      <w:pPr>
        <w:pStyle w:val="a7"/>
        <w:rPr>
          <w:rFonts w:eastAsia="Calibri"/>
        </w:rPr>
      </w:pPr>
    </w:p>
    <w:p w:rsidR="005E37FF" w:rsidRPr="00CA6B93" w:rsidRDefault="005E37FF" w:rsidP="00B012E9">
      <w:pPr>
        <w:pStyle w:val="a7"/>
        <w:rPr>
          <w:rFonts w:eastAsia="Calibri"/>
        </w:rPr>
      </w:pPr>
    </w:p>
    <w:p w:rsidR="00210687" w:rsidRPr="00CA6B93" w:rsidRDefault="00210687" w:rsidP="00B012E9">
      <w:pPr>
        <w:pStyle w:val="a7"/>
        <w:rPr>
          <w:rFonts w:eastAsia="Calibri"/>
        </w:rPr>
      </w:pPr>
    </w:p>
    <w:p w:rsidR="00210687" w:rsidRPr="00CA6B93" w:rsidRDefault="00210687" w:rsidP="00B012E9">
      <w:pPr>
        <w:pStyle w:val="a7"/>
        <w:rPr>
          <w:rFonts w:eastAsia="Calibri"/>
        </w:rPr>
      </w:pPr>
    </w:p>
    <w:p w:rsidR="00210687" w:rsidRPr="00CA6B93" w:rsidRDefault="00210687" w:rsidP="00B012E9">
      <w:pPr>
        <w:pStyle w:val="a7"/>
        <w:rPr>
          <w:rFonts w:eastAsia="Calibri"/>
        </w:rPr>
      </w:pPr>
    </w:p>
    <w:p w:rsidR="00210687" w:rsidRPr="00CA6B93" w:rsidRDefault="00210687" w:rsidP="00B012E9">
      <w:pPr>
        <w:pStyle w:val="a7"/>
        <w:rPr>
          <w:rFonts w:eastAsia="Calibri"/>
        </w:rPr>
      </w:pPr>
    </w:p>
    <w:p w:rsidR="00210687" w:rsidRPr="00CA6B93" w:rsidRDefault="00210687" w:rsidP="00B012E9">
      <w:pPr>
        <w:pStyle w:val="a7"/>
        <w:rPr>
          <w:rFonts w:eastAsia="Calibri"/>
        </w:rPr>
      </w:pPr>
    </w:p>
    <w:p w:rsidR="00210687" w:rsidRPr="00CA6B93" w:rsidRDefault="00210687" w:rsidP="00B012E9">
      <w:pPr>
        <w:pStyle w:val="a7"/>
        <w:rPr>
          <w:rFonts w:eastAsia="Calibri"/>
        </w:rPr>
      </w:pPr>
    </w:p>
    <w:p w:rsidR="00210687" w:rsidRPr="00CA6B93" w:rsidRDefault="00210687" w:rsidP="00B012E9">
      <w:pPr>
        <w:pStyle w:val="a7"/>
        <w:rPr>
          <w:rFonts w:eastAsia="Calibri"/>
        </w:rPr>
      </w:pPr>
    </w:p>
    <w:p w:rsidR="00210687" w:rsidRPr="00CA6B93" w:rsidRDefault="00210687" w:rsidP="00B012E9">
      <w:pPr>
        <w:pStyle w:val="a7"/>
        <w:rPr>
          <w:rFonts w:eastAsia="Calibri"/>
        </w:rPr>
      </w:pPr>
    </w:p>
    <w:p w:rsidR="00210687" w:rsidRPr="00CA6B93" w:rsidRDefault="00210687" w:rsidP="00B012E9">
      <w:pPr>
        <w:pStyle w:val="a7"/>
        <w:rPr>
          <w:rFonts w:eastAsia="Calibri"/>
        </w:rPr>
      </w:pPr>
    </w:p>
    <w:p w:rsidR="00210687" w:rsidRPr="00CA6B93" w:rsidRDefault="00210687" w:rsidP="00B012E9">
      <w:pPr>
        <w:pStyle w:val="a7"/>
        <w:rPr>
          <w:rFonts w:eastAsia="Calibri"/>
        </w:rPr>
      </w:pPr>
    </w:p>
    <w:p w:rsidR="00210687" w:rsidRPr="00CA6B93" w:rsidRDefault="00210687" w:rsidP="00B012E9">
      <w:pPr>
        <w:pStyle w:val="a7"/>
        <w:rPr>
          <w:rFonts w:eastAsia="Calibri"/>
        </w:rPr>
      </w:pPr>
    </w:p>
    <w:p w:rsidR="00210687" w:rsidRPr="00CA6B93" w:rsidRDefault="00210687" w:rsidP="00B012E9">
      <w:pPr>
        <w:pStyle w:val="a7"/>
        <w:rPr>
          <w:rFonts w:eastAsia="Calibri"/>
        </w:rPr>
      </w:pPr>
    </w:p>
    <w:p w:rsidR="00210687" w:rsidRPr="00CA6B93" w:rsidRDefault="00210687" w:rsidP="00B012E9">
      <w:pPr>
        <w:pStyle w:val="a7"/>
        <w:rPr>
          <w:rFonts w:eastAsia="Calibri"/>
        </w:rPr>
      </w:pPr>
    </w:p>
    <w:p w:rsidR="00210687" w:rsidRDefault="00210687" w:rsidP="00B012E9">
      <w:pPr>
        <w:pStyle w:val="a7"/>
        <w:rPr>
          <w:rFonts w:eastAsia="Calibri"/>
        </w:rPr>
      </w:pPr>
    </w:p>
    <w:p w:rsidR="00CA6B93" w:rsidRDefault="00CA6B93" w:rsidP="00B012E9">
      <w:pPr>
        <w:pStyle w:val="a7"/>
        <w:rPr>
          <w:rFonts w:eastAsia="Calibri"/>
        </w:rPr>
      </w:pPr>
    </w:p>
    <w:p w:rsidR="00CA6B93" w:rsidRDefault="00CA6B93" w:rsidP="00B012E9">
      <w:pPr>
        <w:pStyle w:val="a7"/>
        <w:rPr>
          <w:rFonts w:eastAsia="Calibri"/>
        </w:rPr>
      </w:pPr>
    </w:p>
    <w:p w:rsidR="00CA6B93" w:rsidRDefault="00CA6B93" w:rsidP="00B012E9">
      <w:pPr>
        <w:pStyle w:val="a7"/>
        <w:rPr>
          <w:rFonts w:eastAsia="Calibri"/>
        </w:rPr>
      </w:pPr>
    </w:p>
    <w:p w:rsidR="00CA6B93" w:rsidRDefault="00CA6B93" w:rsidP="00B012E9">
      <w:pPr>
        <w:pStyle w:val="a7"/>
        <w:rPr>
          <w:rFonts w:eastAsia="Calibri"/>
        </w:rPr>
      </w:pPr>
    </w:p>
    <w:p w:rsidR="00CA6B93" w:rsidRDefault="00CA6B93" w:rsidP="00B012E9">
      <w:pPr>
        <w:pStyle w:val="a7"/>
        <w:rPr>
          <w:rFonts w:eastAsia="Calibri"/>
        </w:rPr>
      </w:pPr>
    </w:p>
    <w:p w:rsidR="00CA6B93" w:rsidRDefault="00CA6B93" w:rsidP="00B012E9">
      <w:pPr>
        <w:pStyle w:val="a7"/>
        <w:rPr>
          <w:rFonts w:eastAsia="Calibri"/>
        </w:rPr>
      </w:pPr>
    </w:p>
    <w:p w:rsidR="00CA6B93" w:rsidRDefault="00CA6B93" w:rsidP="00B012E9">
      <w:pPr>
        <w:pStyle w:val="a7"/>
        <w:rPr>
          <w:rFonts w:eastAsia="Calibri"/>
        </w:rPr>
      </w:pPr>
    </w:p>
    <w:p w:rsidR="00CA6B93" w:rsidRDefault="00CA6B93" w:rsidP="00B012E9">
      <w:pPr>
        <w:pStyle w:val="a7"/>
        <w:rPr>
          <w:rFonts w:eastAsia="Calibri"/>
        </w:rPr>
      </w:pPr>
    </w:p>
    <w:p w:rsidR="00CA6B93" w:rsidRPr="00CA6B93" w:rsidRDefault="00CA6B93" w:rsidP="00B012E9">
      <w:pPr>
        <w:pStyle w:val="a7"/>
        <w:rPr>
          <w:rFonts w:eastAsia="Calibri"/>
        </w:rPr>
      </w:pPr>
    </w:p>
    <w:p w:rsidR="00210687" w:rsidRPr="00CA6B93" w:rsidRDefault="00210687" w:rsidP="00B012E9">
      <w:pPr>
        <w:pStyle w:val="a7"/>
        <w:rPr>
          <w:rFonts w:eastAsia="Calibri"/>
        </w:rPr>
      </w:pPr>
    </w:p>
    <w:p w:rsidR="005E37FF" w:rsidRPr="00CA6B93" w:rsidRDefault="005E37FF" w:rsidP="00B012E9">
      <w:pPr>
        <w:pStyle w:val="a7"/>
        <w:rPr>
          <w:rFonts w:eastAsia="Calibri"/>
        </w:rPr>
      </w:pPr>
    </w:p>
    <w:p w:rsidR="00CA6B93" w:rsidRDefault="00CA6B93" w:rsidP="00CA6B93">
      <w:pPr>
        <w:jc w:val="center"/>
      </w:pPr>
      <w:r w:rsidRPr="00FD05FF">
        <w:rPr>
          <w:rFonts w:ascii="Times New Roman" w:eastAsia="Times New Roman" w:hAnsi="Times New Roman" w:cs="Times New Roman"/>
          <w:b/>
          <w:bCs/>
          <w:sz w:val="24"/>
          <w:szCs w:val="24"/>
        </w:rPr>
        <w:lastRenderedPageBreak/>
        <w:t>1.АНАЛИЗ РЕЗУЛЬТАТОВ ВПР ПО</w:t>
      </w:r>
      <w:r>
        <w:rPr>
          <w:rFonts w:ascii="Times New Roman" w:eastAsia="Times New Roman" w:hAnsi="Times New Roman" w:cs="Times New Roman"/>
          <w:b/>
          <w:bCs/>
          <w:sz w:val="24"/>
          <w:szCs w:val="24"/>
        </w:rPr>
        <w:t xml:space="preserve"> БИОЛОГИИ</w:t>
      </w:r>
    </w:p>
    <w:p w:rsidR="00CA6B93" w:rsidRPr="00CA6B93" w:rsidRDefault="00CA6B93" w:rsidP="00CA6B93">
      <w:pPr>
        <w:pStyle w:val="ab"/>
        <w:numPr>
          <w:ilvl w:val="1"/>
          <w:numId w:val="17"/>
        </w:numPr>
        <w:tabs>
          <w:tab w:val="left" w:pos="4050"/>
        </w:tabs>
        <w:spacing w:after="0" w:line="120" w:lineRule="atLeast"/>
        <w:rPr>
          <w:rFonts w:ascii="Times New Roman" w:hAnsi="Times New Roman" w:cs="Times New Roman"/>
          <w:b/>
          <w:sz w:val="24"/>
          <w:szCs w:val="24"/>
        </w:rPr>
      </w:pPr>
      <w:r w:rsidRPr="00CA6B93">
        <w:rPr>
          <w:rFonts w:ascii="Times New Roman" w:eastAsia="Times New Roman" w:hAnsi="Times New Roman" w:cs="Times New Roman"/>
          <w:b/>
          <w:bCs/>
          <w:sz w:val="24"/>
          <w:szCs w:val="24"/>
        </w:rPr>
        <w:t xml:space="preserve">Структура и содержание ВПР </w:t>
      </w:r>
    </w:p>
    <w:p w:rsidR="00CA6B93" w:rsidRDefault="00CA6B93" w:rsidP="00CA6B93">
      <w:pPr>
        <w:autoSpaceDE w:val="0"/>
        <w:autoSpaceDN w:val="0"/>
        <w:adjustRightInd w:val="0"/>
        <w:spacing w:after="0" w:line="240" w:lineRule="auto"/>
        <w:rPr>
          <w:rFonts w:ascii="TimesNewRoman" w:eastAsiaTheme="minorHAnsi" w:hAnsi="TimesNewRoman" w:cs="TimesNewRoman"/>
          <w:sz w:val="24"/>
          <w:szCs w:val="24"/>
        </w:rPr>
      </w:pPr>
      <w:r w:rsidRPr="00CA6B93">
        <w:rPr>
          <w:rFonts w:ascii="TimesNewRoman" w:eastAsiaTheme="minorHAnsi" w:hAnsi="TimesNewRoman" w:cs="TimesNewRoman"/>
          <w:sz w:val="24"/>
          <w:szCs w:val="24"/>
        </w:rPr>
        <w:t>Вариант проверочной работы состоит из 10 заданий, которые</w:t>
      </w:r>
      <w:r>
        <w:rPr>
          <w:rFonts w:ascii="TimesNewRoman" w:eastAsiaTheme="minorHAnsi" w:hAnsi="TimesNewRoman" w:cs="TimesNewRoman"/>
          <w:sz w:val="24"/>
          <w:szCs w:val="24"/>
        </w:rPr>
        <w:t xml:space="preserve"> </w:t>
      </w:r>
      <w:r w:rsidRPr="00CA6B93">
        <w:rPr>
          <w:rFonts w:ascii="TimesNewRoman" w:eastAsiaTheme="minorHAnsi" w:hAnsi="TimesNewRoman" w:cs="TimesNewRoman"/>
          <w:sz w:val="24"/>
          <w:szCs w:val="24"/>
        </w:rPr>
        <w:t xml:space="preserve">различаются по содержанию и характеру решаемых </w:t>
      </w:r>
      <w:proofErr w:type="gramStart"/>
      <w:r w:rsidRPr="00CA6B93">
        <w:rPr>
          <w:rFonts w:ascii="TimesNewRoman" w:eastAsiaTheme="minorHAnsi" w:hAnsi="TimesNewRoman" w:cs="TimesNewRoman"/>
          <w:sz w:val="24"/>
          <w:szCs w:val="24"/>
        </w:rPr>
        <w:t>обучающимися</w:t>
      </w:r>
      <w:proofErr w:type="gramEnd"/>
      <w:r w:rsidRPr="00CA6B93">
        <w:rPr>
          <w:rFonts w:ascii="TimesNewRoman" w:eastAsiaTheme="minorHAnsi" w:hAnsi="TimesNewRoman" w:cs="TimesNewRoman"/>
          <w:sz w:val="24"/>
          <w:szCs w:val="24"/>
        </w:rPr>
        <w:t xml:space="preserve"> задач</w:t>
      </w:r>
      <w:r>
        <w:rPr>
          <w:rFonts w:ascii="TimesNewRoman" w:eastAsiaTheme="minorHAnsi" w:hAnsi="TimesNewRoman" w:cs="TimesNewRoman"/>
          <w:sz w:val="24"/>
          <w:szCs w:val="24"/>
        </w:rPr>
        <w:t xml:space="preserve">. </w:t>
      </w:r>
    </w:p>
    <w:p w:rsidR="00CA6B93" w:rsidRPr="00CA6B93" w:rsidRDefault="00CA6B93" w:rsidP="00CA6B93">
      <w:pPr>
        <w:autoSpaceDE w:val="0"/>
        <w:autoSpaceDN w:val="0"/>
        <w:adjustRightInd w:val="0"/>
        <w:spacing w:after="0" w:line="240" w:lineRule="auto"/>
        <w:rPr>
          <w:rFonts w:ascii="TimesNewRoman" w:eastAsiaTheme="minorHAnsi" w:hAnsi="TimesNewRoman" w:cs="TimesNewRoman"/>
          <w:sz w:val="24"/>
          <w:szCs w:val="24"/>
        </w:rPr>
      </w:pPr>
      <w:r w:rsidRPr="00CA6B93">
        <w:rPr>
          <w:rFonts w:ascii="TimesNewRoman" w:eastAsiaTheme="minorHAnsi" w:hAnsi="TimesNewRoman" w:cs="TimesNewRoman"/>
          <w:sz w:val="24"/>
          <w:szCs w:val="24"/>
        </w:rPr>
        <w:t>Задания 1, 2, 4, 5, 7</w:t>
      </w:r>
      <w:r w:rsidRPr="00CA6B93">
        <w:rPr>
          <w:rFonts w:ascii="TimesNewRoman,Bold" w:eastAsiaTheme="minorHAnsi" w:hAnsi="TimesNewRoman,Bold" w:cs="TimesNewRoman,Bold"/>
          <w:b/>
          <w:bCs/>
          <w:sz w:val="24"/>
          <w:szCs w:val="24"/>
        </w:rPr>
        <w:t>–</w:t>
      </w:r>
      <w:r w:rsidRPr="00CA6B93">
        <w:rPr>
          <w:rFonts w:ascii="TimesNewRoman" w:eastAsiaTheme="minorHAnsi" w:hAnsi="TimesNewRoman" w:cs="TimesNewRoman"/>
          <w:sz w:val="24"/>
          <w:szCs w:val="24"/>
        </w:rPr>
        <w:t>10 проверяют знания и умения обучающихся</w:t>
      </w:r>
      <w:r>
        <w:rPr>
          <w:rFonts w:ascii="TimesNewRoman" w:eastAsiaTheme="minorHAnsi" w:hAnsi="TimesNewRoman" w:cs="TimesNewRoman"/>
          <w:sz w:val="24"/>
          <w:szCs w:val="24"/>
        </w:rPr>
        <w:t xml:space="preserve"> </w:t>
      </w:r>
      <w:r w:rsidRPr="00CA6B93">
        <w:rPr>
          <w:rFonts w:ascii="TimesNewRoman" w:eastAsiaTheme="minorHAnsi" w:hAnsi="TimesNewRoman" w:cs="TimesNewRoman"/>
          <w:sz w:val="24"/>
          <w:szCs w:val="24"/>
        </w:rPr>
        <w:t>работать с изображениями биологических объектов, научными приборами</w:t>
      </w:r>
      <w:r>
        <w:rPr>
          <w:rFonts w:ascii="TimesNewRoman" w:eastAsiaTheme="minorHAnsi" w:hAnsi="TimesNewRoman" w:cs="TimesNewRoman"/>
          <w:sz w:val="24"/>
          <w:szCs w:val="24"/>
        </w:rPr>
        <w:t xml:space="preserve">, </w:t>
      </w:r>
      <w:r w:rsidRPr="00CA6B93">
        <w:rPr>
          <w:rFonts w:ascii="TimesNewRoman" w:eastAsiaTheme="minorHAnsi" w:hAnsi="TimesNewRoman" w:cs="TimesNewRoman"/>
          <w:sz w:val="24"/>
          <w:szCs w:val="24"/>
        </w:rPr>
        <w:t>графиками, схемами, таблицами с целью охарактеризовать их по</w:t>
      </w:r>
      <w:r>
        <w:rPr>
          <w:rFonts w:ascii="TimesNewRoman" w:eastAsiaTheme="minorHAnsi" w:hAnsi="TimesNewRoman" w:cs="TimesNewRoman"/>
          <w:sz w:val="24"/>
          <w:szCs w:val="24"/>
        </w:rPr>
        <w:t xml:space="preserve"> </w:t>
      </w:r>
      <w:r w:rsidRPr="00CA6B93">
        <w:rPr>
          <w:rFonts w:ascii="TimesNewRoman" w:eastAsiaTheme="minorHAnsi" w:hAnsi="TimesNewRoman" w:cs="TimesNewRoman"/>
          <w:sz w:val="24"/>
          <w:szCs w:val="24"/>
        </w:rPr>
        <w:t>предложенному плану и продемонстрировать уровень сформированности</w:t>
      </w:r>
      <w:r>
        <w:rPr>
          <w:rFonts w:ascii="TimesNewRoman" w:eastAsiaTheme="minorHAnsi" w:hAnsi="TimesNewRoman" w:cs="TimesNewRoman"/>
          <w:sz w:val="24"/>
          <w:szCs w:val="24"/>
        </w:rPr>
        <w:t xml:space="preserve"> </w:t>
      </w:r>
      <w:r w:rsidRPr="00CA6B93">
        <w:rPr>
          <w:rFonts w:ascii="TimesNewRoman" w:eastAsiaTheme="minorHAnsi" w:hAnsi="TimesNewRoman" w:cs="TimesNewRoman"/>
          <w:sz w:val="24"/>
          <w:szCs w:val="24"/>
        </w:rPr>
        <w:t>предметных биологических знаний и умений.</w:t>
      </w:r>
    </w:p>
    <w:p w:rsidR="00CA6B93" w:rsidRPr="00CA6B93" w:rsidRDefault="00CA6B93" w:rsidP="00CA6B93">
      <w:pPr>
        <w:autoSpaceDE w:val="0"/>
        <w:autoSpaceDN w:val="0"/>
        <w:adjustRightInd w:val="0"/>
        <w:spacing w:after="0" w:line="240" w:lineRule="auto"/>
        <w:rPr>
          <w:rFonts w:ascii="TimesNewRoman" w:eastAsiaTheme="minorHAnsi" w:hAnsi="TimesNewRoman" w:cs="TimesNewRoman"/>
          <w:sz w:val="24"/>
          <w:szCs w:val="24"/>
        </w:rPr>
      </w:pPr>
      <w:r w:rsidRPr="00CA6B93">
        <w:rPr>
          <w:rFonts w:ascii="TimesNewRoman" w:eastAsiaTheme="minorHAnsi" w:hAnsi="TimesNewRoman" w:cs="TimesNewRoman"/>
          <w:sz w:val="24"/>
          <w:szCs w:val="24"/>
        </w:rPr>
        <w:t>Задание 3 предполагает работу по восстановлению текста</w:t>
      </w:r>
      <w:r>
        <w:rPr>
          <w:rFonts w:ascii="TimesNewRoman" w:eastAsiaTheme="minorHAnsi" w:hAnsi="TimesNewRoman" w:cs="TimesNewRoman"/>
          <w:sz w:val="24"/>
          <w:szCs w:val="24"/>
        </w:rPr>
        <w:t xml:space="preserve"> </w:t>
      </w:r>
      <w:r w:rsidRPr="00CA6B93">
        <w:rPr>
          <w:rFonts w:ascii="TimesNewRoman" w:eastAsiaTheme="minorHAnsi" w:hAnsi="TimesNewRoman" w:cs="TimesNewRoman"/>
          <w:sz w:val="24"/>
          <w:szCs w:val="24"/>
        </w:rPr>
        <w:t>биологического содержания с помощью избыточного перечня биологических</w:t>
      </w:r>
      <w:r>
        <w:rPr>
          <w:rFonts w:ascii="TimesNewRoman" w:eastAsiaTheme="minorHAnsi" w:hAnsi="TimesNewRoman" w:cs="TimesNewRoman"/>
          <w:sz w:val="24"/>
          <w:szCs w:val="24"/>
        </w:rPr>
        <w:t xml:space="preserve"> </w:t>
      </w:r>
      <w:r w:rsidRPr="00CA6B93">
        <w:rPr>
          <w:rFonts w:ascii="TimesNewRoman" w:eastAsiaTheme="minorHAnsi" w:hAnsi="TimesNewRoman" w:cs="TimesNewRoman"/>
          <w:sz w:val="24"/>
          <w:szCs w:val="24"/>
        </w:rPr>
        <w:t>терминов и понятий.</w:t>
      </w:r>
    </w:p>
    <w:p w:rsidR="00CA6B93" w:rsidRPr="00CA6B93" w:rsidRDefault="00CA6B93" w:rsidP="00CA6B93">
      <w:pPr>
        <w:autoSpaceDE w:val="0"/>
        <w:autoSpaceDN w:val="0"/>
        <w:adjustRightInd w:val="0"/>
        <w:spacing w:after="0" w:line="240" w:lineRule="auto"/>
        <w:rPr>
          <w:rFonts w:ascii="TimesNewRoman" w:eastAsiaTheme="minorHAnsi" w:hAnsi="TimesNewRoman" w:cs="TimesNewRoman"/>
          <w:sz w:val="24"/>
          <w:szCs w:val="24"/>
        </w:rPr>
      </w:pPr>
      <w:r w:rsidRPr="00CA6B93">
        <w:rPr>
          <w:rFonts w:ascii="TimesNewRoman" w:eastAsiaTheme="minorHAnsi" w:hAnsi="TimesNewRoman" w:cs="TimesNewRoman"/>
          <w:sz w:val="24"/>
          <w:szCs w:val="24"/>
        </w:rPr>
        <w:t xml:space="preserve">Задание 8 проверяет умение </w:t>
      </w:r>
      <w:proofErr w:type="gramStart"/>
      <w:r w:rsidRPr="00CA6B93">
        <w:rPr>
          <w:rFonts w:ascii="TimesNewRoman" w:eastAsiaTheme="minorHAnsi" w:hAnsi="TimesNewRoman" w:cs="TimesNewRoman"/>
          <w:sz w:val="24"/>
          <w:szCs w:val="24"/>
        </w:rPr>
        <w:t>обучающихся</w:t>
      </w:r>
      <w:proofErr w:type="gramEnd"/>
      <w:r w:rsidRPr="00CA6B93">
        <w:rPr>
          <w:rFonts w:ascii="TimesNewRoman" w:eastAsiaTheme="minorHAnsi" w:hAnsi="TimesNewRoman" w:cs="TimesNewRoman"/>
          <w:sz w:val="24"/>
          <w:szCs w:val="24"/>
        </w:rPr>
        <w:t xml:space="preserve"> формулировать гипотезу</w:t>
      </w:r>
      <w:r>
        <w:rPr>
          <w:rFonts w:ascii="TimesNewRoman" w:eastAsiaTheme="minorHAnsi" w:hAnsi="TimesNewRoman" w:cs="TimesNewRoman"/>
          <w:sz w:val="24"/>
          <w:szCs w:val="24"/>
        </w:rPr>
        <w:t xml:space="preserve"> </w:t>
      </w:r>
      <w:r w:rsidRPr="00CA6B93">
        <w:rPr>
          <w:rFonts w:ascii="TimesNewRoman" w:eastAsiaTheme="minorHAnsi" w:hAnsi="TimesNewRoman" w:cs="TimesNewRoman"/>
          <w:sz w:val="24"/>
          <w:szCs w:val="24"/>
        </w:rPr>
        <w:t>биологического эксперимента, оценивать полученные результаты и делать</w:t>
      </w:r>
      <w:r>
        <w:rPr>
          <w:rFonts w:ascii="TimesNewRoman" w:eastAsiaTheme="minorHAnsi" w:hAnsi="TimesNewRoman" w:cs="TimesNewRoman"/>
          <w:sz w:val="24"/>
          <w:szCs w:val="24"/>
        </w:rPr>
        <w:t xml:space="preserve"> </w:t>
      </w:r>
      <w:r w:rsidRPr="00CA6B93">
        <w:rPr>
          <w:rFonts w:ascii="TimesNewRoman" w:eastAsiaTheme="minorHAnsi" w:hAnsi="TimesNewRoman" w:cs="TimesNewRoman"/>
          <w:sz w:val="24"/>
          <w:szCs w:val="24"/>
        </w:rPr>
        <w:t>обоснованные выводы.</w:t>
      </w:r>
    </w:p>
    <w:p w:rsidR="00CA6B93" w:rsidRPr="00CA6B93" w:rsidRDefault="00CA6B93" w:rsidP="00CA6B93">
      <w:pPr>
        <w:autoSpaceDE w:val="0"/>
        <w:autoSpaceDN w:val="0"/>
        <w:adjustRightInd w:val="0"/>
        <w:spacing w:after="0" w:line="240" w:lineRule="auto"/>
        <w:rPr>
          <w:rFonts w:ascii="TimesNewRoman" w:eastAsiaTheme="minorHAnsi" w:hAnsi="TimesNewRoman" w:cs="TimesNewRoman"/>
          <w:sz w:val="24"/>
          <w:szCs w:val="24"/>
        </w:rPr>
      </w:pPr>
      <w:r w:rsidRPr="00CA6B93">
        <w:rPr>
          <w:rFonts w:ascii="TimesNewRoman" w:eastAsiaTheme="minorHAnsi" w:hAnsi="TimesNewRoman" w:cs="TimesNewRoman"/>
          <w:sz w:val="24"/>
          <w:szCs w:val="24"/>
        </w:rPr>
        <w:t>Задание 9 проверяет умение использовать полученные теоретические</w:t>
      </w:r>
      <w:r>
        <w:rPr>
          <w:rFonts w:ascii="TimesNewRoman" w:eastAsiaTheme="minorHAnsi" w:hAnsi="TimesNewRoman" w:cs="TimesNewRoman"/>
          <w:sz w:val="24"/>
          <w:szCs w:val="24"/>
        </w:rPr>
        <w:t xml:space="preserve"> </w:t>
      </w:r>
      <w:r w:rsidRPr="00CA6B93">
        <w:rPr>
          <w:rFonts w:ascii="TimesNewRoman" w:eastAsiaTheme="minorHAnsi" w:hAnsi="TimesNewRoman" w:cs="TimesNewRoman"/>
          <w:sz w:val="24"/>
          <w:szCs w:val="24"/>
        </w:rPr>
        <w:t>знания в практической деятельности.</w:t>
      </w:r>
    </w:p>
    <w:p w:rsidR="00CA6B93" w:rsidRPr="00092134" w:rsidRDefault="00CA6B93" w:rsidP="00CA6B93">
      <w:pPr>
        <w:pStyle w:val="ab"/>
        <w:tabs>
          <w:tab w:val="left" w:pos="4050"/>
        </w:tabs>
        <w:spacing w:after="0" w:line="120" w:lineRule="atLeast"/>
        <w:ind w:left="360"/>
        <w:rPr>
          <w:rFonts w:ascii="Times New Roman" w:hAnsi="Times New Roman" w:cs="Times New Roman"/>
          <w:b/>
          <w:sz w:val="24"/>
          <w:szCs w:val="24"/>
        </w:rPr>
      </w:pPr>
      <w:r>
        <w:rPr>
          <w:rFonts w:ascii="Times New Roman" w:eastAsia="Times New Roman" w:hAnsi="Times New Roman" w:cs="Times New Roman"/>
          <w:b/>
          <w:bCs/>
          <w:sz w:val="24"/>
          <w:szCs w:val="24"/>
        </w:rPr>
        <w:t>1.2. Анализ выполнения заданий ВПР</w:t>
      </w:r>
    </w:p>
    <w:p w:rsidR="00AC4BFC" w:rsidRPr="00CA6B93" w:rsidRDefault="000B245F" w:rsidP="00B012E9">
      <w:pPr>
        <w:pStyle w:val="a7"/>
      </w:pPr>
      <w:r w:rsidRPr="00CA6B93">
        <w:t>В 201</w:t>
      </w:r>
      <w:r w:rsidR="00CF4D40" w:rsidRPr="00CA6B93">
        <w:t>9</w:t>
      </w:r>
      <w:r w:rsidRPr="00CA6B93">
        <w:t xml:space="preserve"> году ВПР в 6-х классах проводится в </w:t>
      </w:r>
      <w:proofErr w:type="spellStart"/>
      <w:r w:rsidRPr="00CA6B93">
        <w:t>апробационном</w:t>
      </w:r>
      <w:proofErr w:type="spellEnd"/>
      <w:r w:rsidRPr="00CA6B93">
        <w:t xml:space="preserve"> режиме по решению школы. Основная цель проверочной работы по учебному предмету «Биология» – оценить уровень общеобразовательной подготовки по биологии  обучающихся 6 класса в соответствии с требованиями федеральных государственных образовательных стандартов.</w:t>
      </w:r>
    </w:p>
    <w:p w:rsidR="000B245F" w:rsidRPr="00CA6B93" w:rsidRDefault="000B245F" w:rsidP="00B012E9">
      <w:pPr>
        <w:pStyle w:val="a7"/>
      </w:pPr>
      <w:r w:rsidRPr="00CA6B93">
        <w:t xml:space="preserve">В ходе работы обучающимся необходимо было выполнить 10  заданий, которые различались по содержанию и характеру решаемых задач. На выполнение работы было отведено 45 минут. </w:t>
      </w:r>
    </w:p>
    <w:p w:rsidR="00AC4BFC" w:rsidRPr="00CA6B93" w:rsidRDefault="00AC4BFC" w:rsidP="00B012E9">
      <w:pPr>
        <w:pStyle w:val="a7"/>
      </w:pPr>
      <w:proofErr w:type="gramStart"/>
      <w:r w:rsidRPr="00CA6B93">
        <w:t>Результаты ВПР в совокупности с имеющейся в общеобразовательной организации информацией, отражающей индивидуальные образовательные траектории обучающихся, могут быть использованы для оценки личностных результатов обучения.</w:t>
      </w:r>
      <w:proofErr w:type="gramEnd"/>
      <w:r w:rsidRPr="00CA6B93">
        <w:t xml:space="preserve"> Всероссийские проверочные работы основаны на системно-</w:t>
      </w:r>
      <w:proofErr w:type="spellStart"/>
      <w:r w:rsidRPr="00CA6B93">
        <w:t>деятельностном</w:t>
      </w:r>
      <w:proofErr w:type="spellEnd"/>
      <w:r w:rsidRPr="00CA6B93">
        <w:t xml:space="preserve">, </w:t>
      </w:r>
      <w:proofErr w:type="spellStart"/>
      <w:r w:rsidRPr="00CA6B93">
        <w:t>компетентностном</w:t>
      </w:r>
      <w:proofErr w:type="spellEnd"/>
      <w:r w:rsidRPr="00CA6B93">
        <w:t xml:space="preserve"> и </w:t>
      </w:r>
      <w:proofErr w:type="gramStart"/>
      <w:r w:rsidRPr="00CA6B93">
        <w:t>уровневом</w:t>
      </w:r>
      <w:proofErr w:type="gramEnd"/>
      <w:r w:rsidRPr="00CA6B93">
        <w:t xml:space="preserve"> подходах.</w:t>
      </w:r>
    </w:p>
    <w:p w:rsidR="00AC4BFC" w:rsidRPr="00CA6B93" w:rsidRDefault="00AC4BFC" w:rsidP="00B012E9">
      <w:pPr>
        <w:pStyle w:val="a7"/>
      </w:pPr>
      <w:r w:rsidRPr="00CA6B93">
        <w:t xml:space="preserve">В рамках ВПР наряду с предметными результатами обучения учащихся основной школы оцениваются также </w:t>
      </w:r>
      <w:proofErr w:type="spellStart"/>
      <w:r w:rsidRPr="00CA6B93">
        <w:t>метапредметные</w:t>
      </w:r>
      <w:proofErr w:type="spellEnd"/>
      <w:r w:rsidRPr="00CA6B93">
        <w:t xml:space="preserve"> результаты, в том числе уровень сформированности универсальных учебных действий (УУД) и овладения </w:t>
      </w:r>
      <w:proofErr w:type="spellStart"/>
      <w:r w:rsidRPr="00CA6B93">
        <w:t>межпредметными</w:t>
      </w:r>
      <w:proofErr w:type="spellEnd"/>
      <w:r w:rsidRPr="00CA6B93">
        <w:t xml:space="preserve"> понятиями.</w:t>
      </w:r>
    </w:p>
    <w:p w:rsidR="00C614A1" w:rsidRPr="00CA6B93" w:rsidRDefault="00C614A1" w:rsidP="00B012E9">
      <w:pPr>
        <w:pStyle w:val="a7"/>
        <w:rPr>
          <w:b/>
        </w:rPr>
      </w:pPr>
      <w:r w:rsidRPr="00CA6B93">
        <w:rPr>
          <w:b/>
        </w:rPr>
        <w:t>Проверяемые требования к уровню подготовки учащихся</w:t>
      </w:r>
    </w:p>
    <w:p w:rsidR="00C614A1" w:rsidRPr="00CA6B93" w:rsidRDefault="00C614A1" w:rsidP="00B012E9">
      <w:pPr>
        <w:pStyle w:val="a7"/>
      </w:pPr>
      <w:proofErr w:type="spellStart"/>
      <w:r w:rsidRPr="00CA6B93">
        <w:t>Метапредметные</w:t>
      </w:r>
      <w:proofErr w:type="spellEnd"/>
    </w:p>
    <w:p w:rsidR="00C614A1" w:rsidRPr="00CA6B93" w:rsidRDefault="00C614A1" w:rsidP="00B012E9">
      <w:pPr>
        <w:pStyle w:val="a7"/>
      </w:pPr>
      <w:r w:rsidRPr="00CA6B93">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w:t>
      </w:r>
    </w:p>
    <w:p w:rsidR="00C614A1" w:rsidRPr="00CA6B93" w:rsidRDefault="00C614A1" w:rsidP="00B012E9">
      <w:pPr>
        <w:pStyle w:val="a7"/>
      </w:pPr>
      <w:r w:rsidRPr="00CA6B93">
        <w:t xml:space="preserve">-Умение устанавливать причинно-следственные связи, строить </w:t>
      </w:r>
      <w:proofErr w:type="gramStart"/>
      <w:r w:rsidRPr="00CA6B93">
        <w:t>логическое рассуждение</w:t>
      </w:r>
      <w:proofErr w:type="gramEnd"/>
      <w:r w:rsidRPr="00CA6B93">
        <w:t xml:space="preserve">, умозаключение (индуктивное, дедуктивное и по аналогии) и делать выводы </w:t>
      </w:r>
    </w:p>
    <w:p w:rsidR="00C614A1" w:rsidRPr="00CA6B93" w:rsidRDefault="00C614A1" w:rsidP="00B012E9">
      <w:pPr>
        <w:pStyle w:val="a7"/>
      </w:pPr>
      <w:r w:rsidRPr="00CA6B93">
        <w:t xml:space="preserve">- Умение создавать, применять и преобразовывать знаки и символы, модели и схемы для решения учебных и познавательных задач </w:t>
      </w:r>
    </w:p>
    <w:p w:rsidR="00C614A1" w:rsidRPr="00CA6B93" w:rsidRDefault="00C614A1" w:rsidP="00B012E9">
      <w:pPr>
        <w:pStyle w:val="a7"/>
      </w:pPr>
      <w:r w:rsidRPr="00CA6B93">
        <w:t xml:space="preserve">- Смысловое чтение </w:t>
      </w:r>
    </w:p>
    <w:p w:rsidR="00C614A1" w:rsidRPr="00CA6B93" w:rsidRDefault="00C614A1" w:rsidP="00B012E9">
      <w:pPr>
        <w:pStyle w:val="a7"/>
      </w:pPr>
      <w:r w:rsidRPr="00CA6B93">
        <w:t>- 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w:t>
      </w:r>
    </w:p>
    <w:p w:rsidR="00C614A1" w:rsidRPr="00CA6B93" w:rsidRDefault="00C614A1" w:rsidP="00B012E9">
      <w:pPr>
        <w:pStyle w:val="a7"/>
      </w:pPr>
      <w:r w:rsidRPr="00CA6B93">
        <w:t>-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C614A1" w:rsidRPr="00CA6B93" w:rsidRDefault="00C614A1" w:rsidP="00B012E9">
      <w:pPr>
        <w:pStyle w:val="a7"/>
      </w:pPr>
      <w:r w:rsidRPr="00CA6B93">
        <w:t xml:space="preserve"> - Умение оценивать правильность выполнения учебной задачи, собственные возможности ее решения </w:t>
      </w:r>
    </w:p>
    <w:p w:rsidR="00C614A1" w:rsidRPr="00CA6B93" w:rsidRDefault="00C614A1" w:rsidP="00B012E9">
      <w:pPr>
        <w:pStyle w:val="a7"/>
      </w:pPr>
      <w:r w:rsidRPr="00CA6B93">
        <w:t>- Владение основами самоконтроля, самооценки, принятия решений и осуществления осознанного выбора в учебной и познавательной деятельности</w:t>
      </w:r>
    </w:p>
    <w:p w:rsidR="00C614A1" w:rsidRPr="00CA6B93" w:rsidRDefault="00C614A1" w:rsidP="00B012E9">
      <w:pPr>
        <w:pStyle w:val="a7"/>
      </w:pPr>
      <w:r w:rsidRPr="00CA6B93">
        <w:t>Предметные</w:t>
      </w:r>
    </w:p>
    <w:p w:rsidR="00C614A1" w:rsidRPr="00CA6B93" w:rsidRDefault="00C614A1" w:rsidP="00B012E9">
      <w:pPr>
        <w:pStyle w:val="a7"/>
      </w:pPr>
      <w:r w:rsidRPr="00CA6B93">
        <w:t>-Формирование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C614A1" w:rsidRPr="00CA6B93" w:rsidRDefault="00C614A1" w:rsidP="00B012E9">
      <w:pPr>
        <w:pStyle w:val="a7"/>
      </w:pPr>
      <w:r w:rsidRPr="00CA6B93">
        <w:t xml:space="preserve"> -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w:t>
      </w:r>
      <w:proofErr w:type="spellStart"/>
      <w:r w:rsidRPr="00CA6B93">
        <w:t>экосистемной</w:t>
      </w:r>
      <w:proofErr w:type="spellEnd"/>
      <w:r w:rsidRPr="00CA6B93">
        <w:t xml:space="preserve"> организации жизни, о взаимосвязи живого и неживого в биосфере, о наследственности и изменчивости; овладение понятийным аппаратом биологии </w:t>
      </w:r>
    </w:p>
    <w:p w:rsidR="00C614A1" w:rsidRPr="00CA6B93" w:rsidRDefault="00C614A1" w:rsidP="00B012E9">
      <w:pPr>
        <w:pStyle w:val="a7"/>
      </w:pPr>
      <w:r w:rsidRPr="00CA6B93">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C614A1" w:rsidRPr="00CA6B93" w:rsidRDefault="00C614A1" w:rsidP="00B012E9">
      <w:pPr>
        <w:pStyle w:val="a7"/>
      </w:pPr>
      <w:r w:rsidRPr="00CA6B93">
        <w:lastRenderedPageBreak/>
        <w:t xml:space="preserve"> -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C614A1" w:rsidRPr="00CA6B93" w:rsidRDefault="00C614A1" w:rsidP="00B012E9">
      <w:pPr>
        <w:pStyle w:val="a7"/>
      </w:pPr>
      <w:r w:rsidRPr="00CA6B93">
        <w:t xml:space="preserve"> - Формирование представлений о значении биологических наук в решении </w:t>
      </w:r>
      <w:proofErr w:type="gramStart"/>
      <w:r w:rsidRPr="00CA6B93">
        <w:t>проблем необходимости рационального природопользования защиты здоровья людей</w:t>
      </w:r>
      <w:proofErr w:type="gramEnd"/>
      <w:r w:rsidRPr="00CA6B93">
        <w:t xml:space="preserve"> в условиях быстрого изменения экологического качества окружающей среды</w:t>
      </w:r>
    </w:p>
    <w:p w:rsidR="00C614A1" w:rsidRPr="00CA6B93" w:rsidRDefault="00C614A1" w:rsidP="00B012E9">
      <w:pPr>
        <w:pStyle w:val="a7"/>
      </w:pPr>
      <w:r w:rsidRPr="00CA6B93">
        <w:t xml:space="preserve"> - 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AC4BFC" w:rsidRPr="00CA6B93" w:rsidRDefault="00AC4BFC" w:rsidP="00B012E9">
      <w:pPr>
        <w:pStyle w:val="a7"/>
      </w:pPr>
      <w:r w:rsidRPr="00CA6B93">
        <w:t>Регулятивные универсальные учебные действия: целеполагание</w:t>
      </w:r>
      <w:proofErr w:type="gramStart"/>
      <w:r w:rsidRPr="00CA6B93">
        <w:t>,п</w:t>
      </w:r>
      <w:proofErr w:type="gramEnd"/>
      <w:r w:rsidRPr="00CA6B93">
        <w:t xml:space="preserve">ланирование, контроль и коррекция, </w:t>
      </w:r>
      <w:proofErr w:type="spellStart"/>
      <w:r w:rsidRPr="00CA6B93">
        <w:t>саморегуляция</w:t>
      </w:r>
      <w:proofErr w:type="spellEnd"/>
      <w:r w:rsidRPr="00CA6B93">
        <w:t>.</w:t>
      </w:r>
    </w:p>
    <w:p w:rsidR="00AC4BFC" w:rsidRPr="00CA6B93" w:rsidRDefault="00AC4BFC" w:rsidP="00B012E9">
      <w:pPr>
        <w:pStyle w:val="a7"/>
      </w:pPr>
      <w:proofErr w:type="spellStart"/>
      <w:r w:rsidRPr="00CA6B93">
        <w:t>Общеучебные</w:t>
      </w:r>
      <w:proofErr w:type="spellEnd"/>
      <w:r w:rsidRPr="00CA6B93">
        <w:t xml:space="preserve"> универсальные учебные действия: поиск и выделение необходимой информации; преобразование информации из одной формы в другую; структурирование знаний;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w:t>
      </w:r>
    </w:p>
    <w:p w:rsidR="00AC4BFC" w:rsidRPr="00CA6B93" w:rsidRDefault="00AC4BFC" w:rsidP="00B012E9">
      <w:pPr>
        <w:pStyle w:val="a7"/>
      </w:pPr>
      <w:r w:rsidRPr="00CA6B93">
        <w:t>смысловое чтение как осмысление цели чтения и выбор вида чтения в зависимости от цели; определение основной и второстепенной информации; моделирование, преобразование модели.</w:t>
      </w:r>
    </w:p>
    <w:p w:rsidR="00AC4BFC" w:rsidRPr="00CA6B93" w:rsidRDefault="00AC4BFC" w:rsidP="00B012E9">
      <w:pPr>
        <w:pStyle w:val="a7"/>
      </w:pPr>
      <w:r w:rsidRPr="00CA6B93">
        <w:t>Логические универсальные действия: анализ объектов в целях выделения признаков; синтез, в том числе самостоятельное достраивание с восполнением недостающих компонентов; выбор оснований и критериев для сравнения; подведение под понятие; выведение следствий; установление причинно-следственных связей; построение логической цепи рассуждений; доказательство.</w:t>
      </w:r>
    </w:p>
    <w:p w:rsidR="00AC4BFC" w:rsidRPr="00CA6B93" w:rsidRDefault="00AC4BFC" w:rsidP="00B012E9">
      <w:pPr>
        <w:pStyle w:val="a7"/>
      </w:pPr>
      <w:r w:rsidRPr="00CA6B93">
        <w:t>Коммуникативные универсальные учебные действия: умение с достаточной полнотой и точностью выражать свои мысли в соответствии с задачами и условиями коммуникации, осознанное и произвольное построение речевого высказывания в письменной форме; владение монологической и диалогической формами речи в соответствии с грамматическими и синтаксическими нормами родного языка.</w:t>
      </w:r>
    </w:p>
    <w:p w:rsidR="00AC4BFC" w:rsidRPr="00CA6B93" w:rsidRDefault="00AC4BFC" w:rsidP="00B012E9">
      <w:pPr>
        <w:pStyle w:val="a7"/>
      </w:pPr>
      <w:proofErr w:type="gramStart"/>
      <w:r w:rsidRPr="00CA6B93">
        <w:t>Тексты заданий в КИМ в целом соответствуют формулировкам, принятым в учебниках, включенных в Федеральный перечень учебников, рекомендуемых Министерством образования и науки РФ к использованию при реализации имеющих государственную аккредитацию образовательных программ основного общего образования.</w:t>
      </w:r>
      <w:proofErr w:type="gramEnd"/>
    </w:p>
    <w:p w:rsidR="000C7A7B" w:rsidRPr="00CA6B93" w:rsidRDefault="00AC4BFC" w:rsidP="00B012E9">
      <w:pPr>
        <w:pStyle w:val="a7"/>
      </w:pPr>
      <w:r w:rsidRPr="00CA6B93">
        <w:t xml:space="preserve">Цель анализа - получение данных, позволяющих представить уровень образовательных достижений по биологии, выявить недостатки. </w:t>
      </w:r>
      <w:r w:rsidR="000B245F" w:rsidRPr="00CA6B93">
        <w:t>В заданиях ВПР по биологии проверялось умение работать с изображениями биологических объектов, научными приборами, графиками, схемами, таблицами. Школьникам было предложено восстановить текст биологического содержания, вставив в него пропущенные термины. В работе проверялось умение учащихся формулировать гипотезу биологического эксперимента, оценивать полученные результаты и делать обоснованные выводы, а также умение использовать полученные теоретические знания в практической деятельности. Задания ВПР по биологии проверяют умение работать с изображениями биологических объектов, научными приборами</w:t>
      </w:r>
      <w:r w:rsidR="00B33EB1" w:rsidRPr="00CA6B93">
        <w:t>, графиками, схемами, таблицами.</w:t>
      </w:r>
    </w:p>
    <w:p w:rsidR="000C7A7B" w:rsidRPr="00CA6B93" w:rsidRDefault="000C7A7B" w:rsidP="00B012E9">
      <w:pPr>
        <w:pStyle w:val="a7"/>
        <w:rPr>
          <w:rFonts w:eastAsia="Calibri"/>
          <w:iCs/>
          <w:lang w:eastAsia="en-US" w:bidi="en-US"/>
        </w:rPr>
      </w:pPr>
      <w:r w:rsidRPr="00CA6B93">
        <w:rPr>
          <w:rFonts w:eastAsia="Calibri"/>
          <w:iCs/>
          <w:lang w:eastAsia="en-US" w:bidi="en-US"/>
        </w:rPr>
        <w:t xml:space="preserve">КИМ ВПР </w:t>
      </w:r>
      <w:proofErr w:type="gramStart"/>
      <w:r w:rsidRPr="00CA6B93">
        <w:rPr>
          <w:rFonts w:eastAsia="Calibri"/>
          <w:iCs/>
          <w:lang w:eastAsia="en-US" w:bidi="en-US"/>
        </w:rPr>
        <w:t>направлены</w:t>
      </w:r>
      <w:proofErr w:type="gramEnd"/>
      <w:r w:rsidRPr="00CA6B93">
        <w:rPr>
          <w:rFonts w:eastAsia="Calibri"/>
          <w:iCs/>
          <w:lang w:eastAsia="en-US" w:bidi="en-US"/>
        </w:rPr>
        <w:t xml:space="preserve"> на проверку сформированности у учащихся:</w:t>
      </w:r>
    </w:p>
    <w:p w:rsidR="000C7A7B" w:rsidRPr="00CA6B93" w:rsidRDefault="000C7A7B" w:rsidP="00B012E9">
      <w:pPr>
        <w:pStyle w:val="a7"/>
        <w:rPr>
          <w:rFonts w:eastAsia="Calibri"/>
          <w:iCs/>
          <w:lang w:eastAsia="en-US" w:bidi="en-US"/>
        </w:rPr>
      </w:pPr>
      <w:r w:rsidRPr="00CA6B93">
        <w:rPr>
          <w:rFonts w:eastAsia="Calibri"/>
          <w:iCs/>
          <w:lang w:eastAsia="en-US" w:bidi="en-US"/>
        </w:rPr>
        <w:t>– специфических биологических умений по работе с биологическими объектами в целях полноценного их изучения;</w:t>
      </w:r>
    </w:p>
    <w:p w:rsidR="000C7A7B" w:rsidRPr="00CA6B93" w:rsidRDefault="000C7A7B" w:rsidP="00B012E9">
      <w:pPr>
        <w:pStyle w:val="a7"/>
        <w:rPr>
          <w:rFonts w:eastAsia="Calibri"/>
          <w:iCs/>
          <w:lang w:eastAsia="en-US" w:bidi="en-US"/>
        </w:rPr>
      </w:pPr>
      <w:r w:rsidRPr="00CA6B93">
        <w:rPr>
          <w:rFonts w:eastAsia="Calibri"/>
          <w:iCs/>
          <w:lang w:eastAsia="en-US" w:bidi="en-US"/>
        </w:rPr>
        <w:t>– овладение видами деятельности по получению нового биологического знания, преобразованию и применению знания в учебных, учебно-проектных и социально-проектных ситуациях;</w:t>
      </w:r>
    </w:p>
    <w:p w:rsidR="000C7A7B" w:rsidRPr="00CA6B93" w:rsidRDefault="000C7A7B" w:rsidP="00B012E9">
      <w:pPr>
        <w:pStyle w:val="a7"/>
        <w:rPr>
          <w:rFonts w:eastAsia="Calibri"/>
          <w:iCs/>
          <w:lang w:eastAsia="en-US" w:bidi="en-US"/>
        </w:rPr>
      </w:pPr>
      <w:r w:rsidRPr="00CA6B93">
        <w:rPr>
          <w:rFonts w:eastAsia="Calibri"/>
          <w:iCs/>
          <w:lang w:eastAsia="en-US" w:bidi="en-US"/>
        </w:rPr>
        <w:t xml:space="preserve">– уровня сформированности </w:t>
      </w:r>
      <w:proofErr w:type="gramStart"/>
      <w:r w:rsidRPr="00CA6B93">
        <w:rPr>
          <w:rFonts w:eastAsia="Calibri"/>
          <w:iCs/>
          <w:lang w:eastAsia="en-US" w:bidi="en-US"/>
        </w:rPr>
        <w:t>естественно-научного</w:t>
      </w:r>
      <w:proofErr w:type="gramEnd"/>
      <w:r w:rsidRPr="00CA6B93">
        <w:rPr>
          <w:rFonts w:eastAsia="Calibri"/>
          <w:iCs/>
          <w:lang w:eastAsia="en-US" w:bidi="en-US"/>
        </w:rPr>
        <w:t xml:space="preserve"> типа мышления, научных представлений, владения научной биологической терминологией, ключевыми биологическими понятиями, методами и приемами.</w:t>
      </w:r>
    </w:p>
    <w:p w:rsidR="000C7A7B" w:rsidRPr="00CA6B93" w:rsidRDefault="000C7A7B" w:rsidP="00B012E9">
      <w:pPr>
        <w:pStyle w:val="a7"/>
      </w:pPr>
    </w:p>
    <w:p w:rsidR="0025354D" w:rsidRPr="00CA6B93" w:rsidRDefault="0025354D" w:rsidP="00B012E9">
      <w:pPr>
        <w:pStyle w:val="a7"/>
        <w:rPr>
          <w:b/>
        </w:rPr>
      </w:pPr>
      <w:r w:rsidRPr="00CA6B93">
        <w:rPr>
          <w:b/>
        </w:rPr>
        <w:t>Итоговый результат выполнения заданий по биологии</w:t>
      </w:r>
    </w:p>
    <w:tbl>
      <w:tblPr>
        <w:tblStyle w:val="4"/>
        <w:tblW w:w="9643" w:type="dxa"/>
        <w:tblInd w:w="108" w:type="dxa"/>
        <w:tblLayout w:type="fixed"/>
        <w:tblLook w:val="04A0" w:firstRow="1" w:lastRow="0" w:firstColumn="1" w:lastColumn="0" w:noHBand="0" w:noVBand="1"/>
      </w:tblPr>
      <w:tblGrid>
        <w:gridCol w:w="994"/>
        <w:gridCol w:w="852"/>
        <w:gridCol w:w="850"/>
        <w:gridCol w:w="709"/>
        <w:gridCol w:w="709"/>
        <w:gridCol w:w="708"/>
        <w:gridCol w:w="709"/>
        <w:gridCol w:w="709"/>
        <w:gridCol w:w="709"/>
        <w:gridCol w:w="708"/>
        <w:gridCol w:w="851"/>
        <w:gridCol w:w="1135"/>
      </w:tblGrid>
      <w:tr w:rsidR="00B012E9" w:rsidRPr="00CA6B93" w:rsidTr="00B012E9">
        <w:trPr>
          <w:trHeight w:val="276"/>
        </w:trPr>
        <w:tc>
          <w:tcPr>
            <w:tcW w:w="994" w:type="dxa"/>
            <w:vMerge w:val="restart"/>
            <w:tcBorders>
              <w:top w:val="single" w:sz="4" w:space="0" w:color="auto"/>
              <w:left w:val="single" w:sz="4" w:space="0" w:color="auto"/>
              <w:bottom w:val="single" w:sz="4" w:space="0" w:color="auto"/>
              <w:right w:val="single" w:sz="4" w:space="0" w:color="auto"/>
            </w:tcBorders>
            <w:hideMark/>
          </w:tcPr>
          <w:p w:rsidR="00B012E9" w:rsidRPr="00CA6B93" w:rsidRDefault="00B012E9" w:rsidP="00B012E9">
            <w:pPr>
              <w:pStyle w:val="a7"/>
            </w:pPr>
            <w:r w:rsidRPr="00CA6B93">
              <w:t xml:space="preserve">Всего </w:t>
            </w:r>
            <w:proofErr w:type="spellStart"/>
            <w:r w:rsidRPr="00CA6B93">
              <w:t>обучающ</w:t>
            </w:r>
            <w:proofErr w:type="spellEnd"/>
            <w:r w:rsidRPr="00CA6B93">
              <w:t>.</w:t>
            </w:r>
          </w:p>
        </w:tc>
        <w:tc>
          <w:tcPr>
            <w:tcW w:w="852" w:type="dxa"/>
            <w:vMerge w:val="restart"/>
            <w:tcBorders>
              <w:top w:val="single" w:sz="4" w:space="0" w:color="auto"/>
              <w:left w:val="single" w:sz="4" w:space="0" w:color="auto"/>
              <w:bottom w:val="single" w:sz="4" w:space="0" w:color="auto"/>
              <w:right w:val="single" w:sz="4" w:space="0" w:color="auto"/>
            </w:tcBorders>
            <w:hideMark/>
          </w:tcPr>
          <w:p w:rsidR="00B012E9" w:rsidRPr="00CA6B93" w:rsidRDefault="00B012E9" w:rsidP="00B012E9">
            <w:pPr>
              <w:pStyle w:val="a7"/>
            </w:pPr>
            <w:proofErr w:type="spellStart"/>
            <w:r w:rsidRPr="00CA6B93">
              <w:t>Участ</w:t>
            </w:r>
            <w:proofErr w:type="spellEnd"/>
            <w:r w:rsidRPr="00CA6B93">
              <w:t xml:space="preserve">. </w:t>
            </w:r>
          </w:p>
        </w:tc>
        <w:tc>
          <w:tcPr>
            <w:tcW w:w="850" w:type="dxa"/>
            <w:vMerge w:val="restart"/>
            <w:tcBorders>
              <w:top w:val="single" w:sz="4" w:space="0" w:color="auto"/>
              <w:left w:val="single" w:sz="4" w:space="0" w:color="auto"/>
              <w:bottom w:val="single" w:sz="4" w:space="0" w:color="auto"/>
              <w:right w:val="single" w:sz="4" w:space="0" w:color="auto"/>
            </w:tcBorders>
            <w:hideMark/>
          </w:tcPr>
          <w:p w:rsidR="00B012E9" w:rsidRPr="00CA6B93" w:rsidRDefault="00B012E9" w:rsidP="00B012E9">
            <w:pPr>
              <w:pStyle w:val="a7"/>
            </w:pPr>
            <w:r w:rsidRPr="00CA6B93">
              <w:t xml:space="preserve">«5» </w:t>
            </w:r>
            <w:proofErr w:type="spellStart"/>
            <w:r w:rsidRPr="00CA6B93">
              <w:t>четв</w:t>
            </w:r>
            <w:proofErr w:type="spellEnd"/>
            <w:r w:rsidRPr="00CA6B93">
              <w:t>.</w:t>
            </w:r>
          </w:p>
        </w:tc>
        <w:tc>
          <w:tcPr>
            <w:tcW w:w="709" w:type="dxa"/>
            <w:vMerge w:val="restart"/>
            <w:tcBorders>
              <w:top w:val="single" w:sz="4" w:space="0" w:color="auto"/>
              <w:left w:val="single" w:sz="4" w:space="0" w:color="auto"/>
              <w:bottom w:val="single" w:sz="4" w:space="0" w:color="auto"/>
              <w:right w:val="single" w:sz="4" w:space="0" w:color="auto"/>
            </w:tcBorders>
            <w:hideMark/>
          </w:tcPr>
          <w:p w:rsidR="00B012E9" w:rsidRPr="00CA6B93" w:rsidRDefault="00B012E9" w:rsidP="00B012E9">
            <w:pPr>
              <w:pStyle w:val="a7"/>
            </w:pPr>
            <w:r w:rsidRPr="00CA6B93">
              <w:t>«5» ВПР</w:t>
            </w:r>
          </w:p>
        </w:tc>
        <w:tc>
          <w:tcPr>
            <w:tcW w:w="709" w:type="dxa"/>
            <w:vMerge w:val="restart"/>
            <w:tcBorders>
              <w:top w:val="single" w:sz="4" w:space="0" w:color="auto"/>
              <w:left w:val="single" w:sz="4" w:space="0" w:color="auto"/>
              <w:bottom w:val="single" w:sz="4" w:space="0" w:color="auto"/>
              <w:right w:val="single" w:sz="4" w:space="0" w:color="auto"/>
            </w:tcBorders>
            <w:hideMark/>
          </w:tcPr>
          <w:p w:rsidR="00B012E9" w:rsidRPr="00CA6B93" w:rsidRDefault="00B012E9" w:rsidP="00B012E9">
            <w:pPr>
              <w:pStyle w:val="a7"/>
            </w:pPr>
            <w:r w:rsidRPr="00CA6B93">
              <w:t xml:space="preserve">«4» </w:t>
            </w:r>
            <w:proofErr w:type="spellStart"/>
            <w:proofErr w:type="gramStart"/>
            <w:r w:rsidRPr="00CA6B93">
              <w:t>четв</w:t>
            </w:r>
            <w:proofErr w:type="spellEnd"/>
            <w:proofErr w:type="gramEnd"/>
          </w:p>
        </w:tc>
        <w:tc>
          <w:tcPr>
            <w:tcW w:w="708" w:type="dxa"/>
            <w:vMerge w:val="restart"/>
            <w:tcBorders>
              <w:top w:val="single" w:sz="4" w:space="0" w:color="auto"/>
              <w:left w:val="single" w:sz="4" w:space="0" w:color="auto"/>
              <w:bottom w:val="single" w:sz="4" w:space="0" w:color="auto"/>
              <w:right w:val="single" w:sz="4" w:space="0" w:color="auto"/>
            </w:tcBorders>
            <w:hideMark/>
          </w:tcPr>
          <w:p w:rsidR="00B012E9" w:rsidRPr="00CA6B93" w:rsidRDefault="00B012E9" w:rsidP="00B012E9">
            <w:pPr>
              <w:pStyle w:val="a7"/>
            </w:pPr>
            <w:r w:rsidRPr="00CA6B93">
              <w:t>«4» ВПР</w:t>
            </w:r>
          </w:p>
        </w:tc>
        <w:tc>
          <w:tcPr>
            <w:tcW w:w="709" w:type="dxa"/>
            <w:vMerge w:val="restart"/>
            <w:tcBorders>
              <w:top w:val="single" w:sz="4" w:space="0" w:color="auto"/>
              <w:left w:val="single" w:sz="4" w:space="0" w:color="auto"/>
              <w:bottom w:val="single" w:sz="4" w:space="0" w:color="auto"/>
              <w:right w:val="single" w:sz="4" w:space="0" w:color="auto"/>
            </w:tcBorders>
            <w:hideMark/>
          </w:tcPr>
          <w:p w:rsidR="00B012E9" w:rsidRPr="00CA6B93" w:rsidRDefault="00B012E9" w:rsidP="00B012E9">
            <w:pPr>
              <w:pStyle w:val="a7"/>
            </w:pPr>
            <w:r w:rsidRPr="00CA6B93">
              <w:t xml:space="preserve">«3» </w:t>
            </w:r>
            <w:proofErr w:type="spellStart"/>
            <w:proofErr w:type="gramStart"/>
            <w:r w:rsidRPr="00CA6B93">
              <w:t>четв</w:t>
            </w:r>
            <w:proofErr w:type="spellEnd"/>
            <w:proofErr w:type="gramEnd"/>
          </w:p>
        </w:tc>
        <w:tc>
          <w:tcPr>
            <w:tcW w:w="709" w:type="dxa"/>
            <w:vMerge w:val="restart"/>
            <w:tcBorders>
              <w:top w:val="single" w:sz="4" w:space="0" w:color="auto"/>
              <w:left w:val="single" w:sz="4" w:space="0" w:color="auto"/>
              <w:bottom w:val="single" w:sz="4" w:space="0" w:color="auto"/>
              <w:right w:val="single" w:sz="4" w:space="0" w:color="auto"/>
            </w:tcBorders>
            <w:hideMark/>
          </w:tcPr>
          <w:p w:rsidR="00B012E9" w:rsidRPr="00CA6B93" w:rsidRDefault="00B012E9" w:rsidP="00B012E9">
            <w:pPr>
              <w:pStyle w:val="a7"/>
            </w:pPr>
            <w:r w:rsidRPr="00CA6B93">
              <w:t>«3» ВПР</w:t>
            </w:r>
          </w:p>
        </w:tc>
        <w:tc>
          <w:tcPr>
            <w:tcW w:w="709" w:type="dxa"/>
            <w:vMerge w:val="restart"/>
            <w:tcBorders>
              <w:top w:val="single" w:sz="4" w:space="0" w:color="auto"/>
              <w:left w:val="single" w:sz="4" w:space="0" w:color="auto"/>
              <w:bottom w:val="single" w:sz="4" w:space="0" w:color="auto"/>
              <w:right w:val="single" w:sz="4" w:space="0" w:color="auto"/>
            </w:tcBorders>
            <w:hideMark/>
          </w:tcPr>
          <w:p w:rsidR="00B012E9" w:rsidRPr="00CA6B93" w:rsidRDefault="00B012E9" w:rsidP="00B012E9">
            <w:pPr>
              <w:pStyle w:val="a7"/>
            </w:pPr>
            <w:r w:rsidRPr="00CA6B93">
              <w:t xml:space="preserve">«2» </w:t>
            </w:r>
            <w:proofErr w:type="spellStart"/>
            <w:proofErr w:type="gramStart"/>
            <w:r w:rsidRPr="00CA6B93">
              <w:t>четв</w:t>
            </w:r>
            <w:proofErr w:type="spellEnd"/>
            <w:proofErr w:type="gramEnd"/>
          </w:p>
        </w:tc>
        <w:tc>
          <w:tcPr>
            <w:tcW w:w="708" w:type="dxa"/>
            <w:vMerge w:val="restart"/>
            <w:tcBorders>
              <w:top w:val="single" w:sz="4" w:space="0" w:color="auto"/>
              <w:left w:val="single" w:sz="4" w:space="0" w:color="auto"/>
              <w:bottom w:val="single" w:sz="4" w:space="0" w:color="auto"/>
              <w:right w:val="single" w:sz="4" w:space="0" w:color="auto"/>
            </w:tcBorders>
            <w:hideMark/>
          </w:tcPr>
          <w:p w:rsidR="00B012E9" w:rsidRPr="00CA6B93" w:rsidRDefault="00B012E9" w:rsidP="00B012E9">
            <w:pPr>
              <w:pStyle w:val="a7"/>
            </w:pPr>
            <w:r w:rsidRPr="00CA6B93">
              <w:t>«2» ВПР</w:t>
            </w:r>
          </w:p>
        </w:tc>
        <w:tc>
          <w:tcPr>
            <w:tcW w:w="851" w:type="dxa"/>
            <w:vMerge w:val="restart"/>
            <w:tcBorders>
              <w:top w:val="single" w:sz="4" w:space="0" w:color="auto"/>
              <w:left w:val="single" w:sz="4" w:space="0" w:color="auto"/>
              <w:bottom w:val="single" w:sz="4" w:space="0" w:color="auto"/>
              <w:right w:val="single" w:sz="4" w:space="0" w:color="auto"/>
            </w:tcBorders>
            <w:hideMark/>
          </w:tcPr>
          <w:p w:rsidR="00B012E9" w:rsidRPr="00CA6B93" w:rsidRDefault="00B012E9" w:rsidP="00B012E9">
            <w:pPr>
              <w:pStyle w:val="a7"/>
            </w:pPr>
            <w:r w:rsidRPr="00CA6B93">
              <w:t>Качество</w:t>
            </w:r>
          </w:p>
          <w:p w:rsidR="00B012E9" w:rsidRPr="00CA6B93" w:rsidRDefault="00B012E9" w:rsidP="00B012E9">
            <w:pPr>
              <w:pStyle w:val="a7"/>
            </w:pPr>
            <w:r w:rsidRPr="00CA6B93">
              <w:t>(ВПР)</w:t>
            </w:r>
          </w:p>
        </w:tc>
        <w:tc>
          <w:tcPr>
            <w:tcW w:w="1135" w:type="dxa"/>
            <w:vMerge w:val="restart"/>
            <w:tcBorders>
              <w:top w:val="single" w:sz="4" w:space="0" w:color="auto"/>
              <w:left w:val="single" w:sz="4" w:space="0" w:color="auto"/>
              <w:bottom w:val="single" w:sz="4" w:space="0" w:color="auto"/>
              <w:right w:val="single" w:sz="4" w:space="0" w:color="auto"/>
            </w:tcBorders>
            <w:hideMark/>
          </w:tcPr>
          <w:p w:rsidR="00B012E9" w:rsidRPr="00CA6B93" w:rsidRDefault="00B012E9" w:rsidP="00B012E9">
            <w:pPr>
              <w:pStyle w:val="a7"/>
            </w:pPr>
            <w:r w:rsidRPr="00CA6B93">
              <w:t>Не справились (ВПР)</w:t>
            </w:r>
          </w:p>
        </w:tc>
      </w:tr>
      <w:tr w:rsidR="00B012E9" w:rsidRPr="00CA6B93" w:rsidTr="00B012E9">
        <w:trPr>
          <w:trHeight w:val="435"/>
        </w:trPr>
        <w:tc>
          <w:tcPr>
            <w:tcW w:w="994" w:type="dxa"/>
            <w:vMerge/>
            <w:tcBorders>
              <w:top w:val="single" w:sz="4" w:space="0" w:color="auto"/>
              <w:left w:val="single" w:sz="4" w:space="0" w:color="auto"/>
              <w:bottom w:val="single" w:sz="4" w:space="0" w:color="auto"/>
              <w:right w:val="single" w:sz="4" w:space="0" w:color="auto"/>
            </w:tcBorders>
            <w:vAlign w:val="center"/>
            <w:hideMark/>
          </w:tcPr>
          <w:p w:rsidR="00B012E9" w:rsidRPr="00CA6B93" w:rsidRDefault="00B012E9" w:rsidP="00B012E9">
            <w:pPr>
              <w:pStyle w:val="a7"/>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B012E9" w:rsidRPr="00CA6B93" w:rsidRDefault="00B012E9" w:rsidP="00B012E9">
            <w:pPr>
              <w:pStyle w:val="a7"/>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012E9" w:rsidRPr="00CA6B93" w:rsidRDefault="00B012E9" w:rsidP="00B012E9">
            <w:pPr>
              <w:pStyle w:val="a7"/>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012E9" w:rsidRPr="00CA6B93" w:rsidRDefault="00B012E9" w:rsidP="00B012E9">
            <w:pPr>
              <w:pStyle w:val="a7"/>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012E9" w:rsidRPr="00CA6B93" w:rsidRDefault="00B012E9" w:rsidP="00B012E9">
            <w:pPr>
              <w:pStyle w:val="a7"/>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012E9" w:rsidRPr="00CA6B93" w:rsidRDefault="00B012E9" w:rsidP="00B012E9">
            <w:pPr>
              <w:pStyle w:val="a7"/>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012E9" w:rsidRPr="00CA6B93" w:rsidRDefault="00B012E9" w:rsidP="00B012E9">
            <w:pPr>
              <w:pStyle w:val="a7"/>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012E9" w:rsidRPr="00CA6B93" w:rsidRDefault="00B012E9" w:rsidP="00B012E9">
            <w:pPr>
              <w:pStyle w:val="a7"/>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012E9" w:rsidRPr="00CA6B93" w:rsidRDefault="00B012E9" w:rsidP="00B012E9">
            <w:pPr>
              <w:pStyle w:val="a7"/>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012E9" w:rsidRPr="00CA6B93" w:rsidRDefault="00B012E9" w:rsidP="00B012E9">
            <w:pPr>
              <w:pStyle w:val="a7"/>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012E9" w:rsidRPr="00CA6B93" w:rsidRDefault="00B012E9" w:rsidP="00B012E9">
            <w:pPr>
              <w:pStyle w:val="a7"/>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B012E9" w:rsidRPr="00CA6B93" w:rsidRDefault="00B012E9" w:rsidP="00B012E9">
            <w:pPr>
              <w:pStyle w:val="a7"/>
            </w:pPr>
          </w:p>
        </w:tc>
      </w:tr>
      <w:tr w:rsidR="00B012E9" w:rsidRPr="00CA6B93" w:rsidTr="00B012E9">
        <w:tc>
          <w:tcPr>
            <w:tcW w:w="994" w:type="dxa"/>
            <w:tcBorders>
              <w:top w:val="single" w:sz="4" w:space="0" w:color="auto"/>
              <w:left w:val="single" w:sz="4" w:space="0" w:color="auto"/>
              <w:bottom w:val="single" w:sz="4" w:space="0" w:color="auto"/>
              <w:right w:val="single" w:sz="4" w:space="0" w:color="auto"/>
            </w:tcBorders>
            <w:vAlign w:val="center"/>
            <w:hideMark/>
          </w:tcPr>
          <w:p w:rsidR="00B012E9" w:rsidRPr="00CA6B93" w:rsidRDefault="00B012E9" w:rsidP="00B012E9">
            <w:pPr>
              <w:pStyle w:val="a7"/>
            </w:pPr>
            <w:r w:rsidRPr="00CA6B93">
              <w:t>44</w:t>
            </w:r>
          </w:p>
        </w:tc>
        <w:tc>
          <w:tcPr>
            <w:tcW w:w="852" w:type="dxa"/>
            <w:tcBorders>
              <w:top w:val="single" w:sz="4" w:space="0" w:color="auto"/>
              <w:left w:val="single" w:sz="4" w:space="0" w:color="auto"/>
              <w:bottom w:val="single" w:sz="4" w:space="0" w:color="auto"/>
              <w:right w:val="single" w:sz="4" w:space="0" w:color="auto"/>
            </w:tcBorders>
            <w:vAlign w:val="center"/>
            <w:hideMark/>
          </w:tcPr>
          <w:p w:rsidR="00B012E9" w:rsidRPr="00CA6B93" w:rsidRDefault="00B012E9" w:rsidP="00B012E9">
            <w:pPr>
              <w:pStyle w:val="a7"/>
            </w:pPr>
            <w:r w:rsidRPr="00CA6B93">
              <w:t>40</w:t>
            </w:r>
          </w:p>
        </w:tc>
        <w:tc>
          <w:tcPr>
            <w:tcW w:w="850" w:type="dxa"/>
            <w:tcBorders>
              <w:top w:val="single" w:sz="4" w:space="0" w:color="auto"/>
              <w:left w:val="single" w:sz="4" w:space="0" w:color="auto"/>
              <w:bottom w:val="single" w:sz="4" w:space="0" w:color="auto"/>
              <w:right w:val="single" w:sz="4" w:space="0" w:color="auto"/>
            </w:tcBorders>
            <w:vAlign w:val="center"/>
            <w:hideMark/>
          </w:tcPr>
          <w:p w:rsidR="00B012E9" w:rsidRPr="00CA6B93" w:rsidRDefault="00B012E9" w:rsidP="00B012E9">
            <w:pPr>
              <w:pStyle w:val="a7"/>
            </w:pPr>
            <w:r w:rsidRPr="00CA6B93">
              <w:t>9</w:t>
            </w:r>
          </w:p>
        </w:tc>
        <w:tc>
          <w:tcPr>
            <w:tcW w:w="709" w:type="dxa"/>
            <w:tcBorders>
              <w:top w:val="single" w:sz="4" w:space="0" w:color="auto"/>
              <w:left w:val="single" w:sz="4" w:space="0" w:color="auto"/>
              <w:bottom w:val="single" w:sz="4" w:space="0" w:color="auto"/>
              <w:right w:val="single" w:sz="4" w:space="0" w:color="auto"/>
            </w:tcBorders>
            <w:vAlign w:val="center"/>
            <w:hideMark/>
          </w:tcPr>
          <w:p w:rsidR="00B012E9" w:rsidRPr="00CA6B93" w:rsidRDefault="00B012E9" w:rsidP="00B012E9">
            <w:pPr>
              <w:pStyle w:val="a7"/>
            </w:pPr>
            <w:r w:rsidRPr="00CA6B93">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B012E9" w:rsidRPr="00CA6B93" w:rsidRDefault="00B012E9" w:rsidP="00B012E9">
            <w:pPr>
              <w:pStyle w:val="a7"/>
            </w:pPr>
            <w:r w:rsidRPr="00CA6B93">
              <w:t>15</w:t>
            </w:r>
          </w:p>
        </w:tc>
        <w:tc>
          <w:tcPr>
            <w:tcW w:w="708" w:type="dxa"/>
            <w:tcBorders>
              <w:top w:val="single" w:sz="4" w:space="0" w:color="auto"/>
              <w:left w:val="single" w:sz="4" w:space="0" w:color="auto"/>
              <w:bottom w:val="single" w:sz="4" w:space="0" w:color="auto"/>
              <w:right w:val="single" w:sz="4" w:space="0" w:color="auto"/>
            </w:tcBorders>
            <w:vAlign w:val="center"/>
            <w:hideMark/>
          </w:tcPr>
          <w:p w:rsidR="00B012E9" w:rsidRPr="00CA6B93" w:rsidRDefault="00B012E9" w:rsidP="00B012E9">
            <w:pPr>
              <w:pStyle w:val="a7"/>
            </w:pPr>
            <w:r w:rsidRPr="00CA6B93">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B012E9" w:rsidRPr="00CA6B93" w:rsidRDefault="00B012E9" w:rsidP="00B012E9">
            <w:pPr>
              <w:pStyle w:val="a7"/>
            </w:pPr>
            <w:r w:rsidRPr="00CA6B93">
              <w:t>16</w:t>
            </w:r>
          </w:p>
        </w:tc>
        <w:tc>
          <w:tcPr>
            <w:tcW w:w="709" w:type="dxa"/>
            <w:tcBorders>
              <w:top w:val="single" w:sz="4" w:space="0" w:color="auto"/>
              <w:left w:val="single" w:sz="4" w:space="0" w:color="auto"/>
              <w:bottom w:val="single" w:sz="4" w:space="0" w:color="auto"/>
              <w:right w:val="single" w:sz="4" w:space="0" w:color="auto"/>
            </w:tcBorders>
            <w:vAlign w:val="center"/>
            <w:hideMark/>
          </w:tcPr>
          <w:p w:rsidR="00B012E9" w:rsidRPr="00CA6B93" w:rsidRDefault="00B012E9" w:rsidP="00B012E9">
            <w:pPr>
              <w:pStyle w:val="a7"/>
            </w:pPr>
            <w:r w:rsidRPr="00CA6B93">
              <w:t>16</w:t>
            </w:r>
          </w:p>
        </w:tc>
        <w:tc>
          <w:tcPr>
            <w:tcW w:w="709" w:type="dxa"/>
            <w:tcBorders>
              <w:top w:val="single" w:sz="4" w:space="0" w:color="auto"/>
              <w:left w:val="single" w:sz="4" w:space="0" w:color="auto"/>
              <w:bottom w:val="single" w:sz="4" w:space="0" w:color="auto"/>
              <w:right w:val="single" w:sz="4" w:space="0" w:color="auto"/>
            </w:tcBorders>
            <w:vAlign w:val="center"/>
            <w:hideMark/>
          </w:tcPr>
          <w:p w:rsidR="00B012E9" w:rsidRPr="00CA6B93" w:rsidRDefault="00B012E9" w:rsidP="00B012E9">
            <w:pPr>
              <w:pStyle w:val="a7"/>
            </w:pPr>
            <w:r w:rsidRPr="00CA6B93">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B012E9" w:rsidRPr="00CA6B93" w:rsidRDefault="00B012E9" w:rsidP="00B012E9">
            <w:pPr>
              <w:pStyle w:val="a7"/>
            </w:pPr>
            <w:r w:rsidRPr="00CA6B93">
              <w:t>7</w:t>
            </w:r>
          </w:p>
        </w:tc>
        <w:tc>
          <w:tcPr>
            <w:tcW w:w="851" w:type="dxa"/>
            <w:tcBorders>
              <w:top w:val="single" w:sz="4" w:space="0" w:color="auto"/>
              <w:left w:val="single" w:sz="4" w:space="0" w:color="auto"/>
              <w:bottom w:val="single" w:sz="4" w:space="0" w:color="auto"/>
              <w:right w:val="single" w:sz="4" w:space="0" w:color="auto"/>
            </w:tcBorders>
            <w:hideMark/>
          </w:tcPr>
          <w:p w:rsidR="00B012E9" w:rsidRPr="00CA6B93" w:rsidRDefault="00B012E9" w:rsidP="00B012E9">
            <w:pPr>
              <w:pStyle w:val="a7"/>
            </w:pPr>
            <w:r w:rsidRPr="00CA6B93">
              <w:t>43%</w:t>
            </w:r>
          </w:p>
        </w:tc>
        <w:tc>
          <w:tcPr>
            <w:tcW w:w="1135" w:type="dxa"/>
            <w:tcBorders>
              <w:top w:val="single" w:sz="4" w:space="0" w:color="auto"/>
              <w:left w:val="single" w:sz="4" w:space="0" w:color="auto"/>
              <w:bottom w:val="single" w:sz="4" w:space="0" w:color="auto"/>
              <w:right w:val="single" w:sz="4" w:space="0" w:color="auto"/>
            </w:tcBorders>
            <w:hideMark/>
          </w:tcPr>
          <w:p w:rsidR="00B012E9" w:rsidRPr="00CA6B93" w:rsidRDefault="00B012E9" w:rsidP="00B012E9">
            <w:pPr>
              <w:pStyle w:val="a7"/>
            </w:pPr>
            <w:r w:rsidRPr="00CA6B93">
              <w:t xml:space="preserve">18% </w:t>
            </w:r>
          </w:p>
        </w:tc>
      </w:tr>
    </w:tbl>
    <w:p w:rsidR="00CF4D40" w:rsidRPr="00CA6B93" w:rsidRDefault="00CF4D40" w:rsidP="00B012E9">
      <w:pPr>
        <w:pStyle w:val="a7"/>
      </w:pPr>
    </w:p>
    <w:tbl>
      <w:tblPr>
        <w:tblW w:w="11107" w:type="dxa"/>
        <w:tblInd w:w="15" w:type="dxa"/>
        <w:tblLayout w:type="fixed"/>
        <w:tblCellMar>
          <w:left w:w="15" w:type="dxa"/>
          <w:right w:w="15" w:type="dxa"/>
        </w:tblCellMar>
        <w:tblLook w:val="0000" w:firstRow="0" w:lastRow="0" w:firstColumn="0" w:lastColumn="0" w:noHBand="0" w:noVBand="0"/>
      </w:tblPr>
      <w:tblGrid>
        <w:gridCol w:w="111"/>
        <w:gridCol w:w="170"/>
        <w:gridCol w:w="171"/>
        <w:gridCol w:w="966"/>
        <w:gridCol w:w="683"/>
        <w:gridCol w:w="341"/>
        <w:gridCol w:w="376"/>
        <w:gridCol w:w="377"/>
        <w:gridCol w:w="329"/>
        <w:gridCol w:w="47"/>
        <w:gridCol w:w="376"/>
        <w:gridCol w:w="376"/>
        <w:gridCol w:w="377"/>
        <w:gridCol w:w="246"/>
        <w:gridCol w:w="130"/>
        <w:gridCol w:w="376"/>
        <w:gridCol w:w="376"/>
        <w:gridCol w:w="377"/>
        <w:gridCol w:w="163"/>
        <w:gridCol w:w="213"/>
        <w:gridCol w:w="376"/>
        <w:gridCol w:w="376"/>
        <w:gridCol w:w="377"/>
        <w:gridCol w:w="376"/>
        <w:gridCol w:w="329"/>
        <w:gridCol w:w="47"/>
        <w:gridCol w:w="376"/>
        <w:gridCol w:w="114"/>
        <w:gridCol w:w="263"/>
        <w:gridCol w:w="376"/>
        <w:gridCol w:w="376"/>
        <w:gridCol w:w="376"/>
        <w:gridCol w:w="377"/>
        <w:gridCol w:w="84"/>
        <w:gridCol w:w="253"/>
        <w:gridCol w:w="50"/>
      </w:tblGrid>
      <w:tr w:rsidR="00662E19" w:rsidRPr="00CA6B93" w:rsidTr="006A7D70">
        <w:trPr>
          <w:gridAfter w:val="8"/>
          <w:wAfter w:w="2155" w:type="dxa"/>
          <w:trHeight w:hRule="exact" w:val="273"/>
        </w:trPr>
        <w:tc>
          <w:tcPr>
            <w:tcW w:w="8952" w:type="dxa"/>
            <w:gridSpan w:val="28"/>
            <w:tcBorders>
              <w:top w:val="nil"/>
              <w:left w:val="nil"/>
              <w:bottom w:val="nil"/>
              <w:right w:val="nil"/>
            </w:tcBorders>
          </w:tcPr>
          <w:p w:rsidR="00662E19" w:rsidRPr="00CA6B93" w:rsidRDefault="00662E19" w:rsidP="00B012E9">
            <w:pPr>
              <w:pStyle w:val="a7"/>
              <w:jc w:val="center"/>
              <w:rPr>
                <w:rFonts w:eastAsiaTheme="minorEastAsia"/>
                <w:b/>
                <w:bCs/>
                <w:color w:val="000000"/>
              </w:rPr>
            </w:pPr>
            <w:r w:rsidRPr="00CA6B93">
              <w:rPr>
                <w:rFonts w:eastAsiaTheme="minorEastAsia"/>
                <w:b/>
                <w:bCs/>
                <w:color w:val="000000"/>
              </w:rPr>
              <w:t>Выполнение заданий</w:t>
            </w:r>
          </w:p>
        </w:tc>
      </w:tr>
      <w:tr w:rsidR="00662E19" w:rsidRPr="00CA6B93" w:rsidTr="006A7D70">
        <w:trPr>
          <w:gridAfter w:val="8"/>
          <w:wAfter w:w="2155" w:type="dxa"/>
          <w:trHeight w:hRule="exact" w:val="275"/>
        </w:trPr>
        <w:tc>
          <w:tcPr>
            <w:tcW w:w="8952" w:type="dxa"/>
            <w:gridSpan w:val="28"/>
            <w:tcBorders>
              <w:top w:val="nil"/>
              <w:left w:val="nil"/>
              <w:bottom w:val="nil"/>
              <w:right w:val="nil"/>
            </w:tcBorders>
          </w:tcPr>
          <w:p w:rsidR="00662E19" w:rsidRPr="00CA6B93" w:rsidRDefault="00662E19" w:rsidP="00B012E9">
            <w:pPr>
              <w:pStyle w:val="a7"/>
              <w:jc w:val="center"/>
              <w:rPr>
                <w:rFonts w:eastAsiaTheme="minorEastAsia"/>
                <w:b/>
                <w:bCs/>
                <w:color w:val="000000"/>
              </w:rPr>
            </w:pPr>
            <w:r w:rsidRPr="00CA6B93">
              <w:rPr>
                <w:rFonts w:eastAsiaTheme="minorEastAsia"/>
                <w:b/>
                <w:bCs/>
                <w:color w:val="000000"/>
              </w:rPr>
              <w:lastRenderedPageBreak/>
              <w:t>(</w:t>
            </w:r>
            <w:proofErr w:type="gramStart"/>
            <w:r w:rsidRPr="00CA6B93">
              <w:rPr>
                <w:rFonts w:eastAsiaTheme="minorEastAsia"/>
                <w:b/>
                <w:bCs/>
                <w:color w:val="000000"/>
              </w:rPr>
              <w:t>в</w:t>
            </w:r>
            <w:proofErr w:type="gramEnd"/>
            <w:r w:rsidRPr="00CA6B93">
              <w:rPr>
                <w:rFonts w:eastAsiaTheme="minorEastAsia"/>
                <w:b/>
                <w:bCs/>
                <w:color w:val="000000"/>
              </w:rPr>
              <w:t xml:space="preserve"> % </w:t>
            </w:r>
            <w:proofErr w:type="gramStart"/>
            <w:r w:rsidRPr="00CA6B93">
              <w:rPr>
                <w:rFonts w:eastAsiaTheme="minorEastAsia"/>
                <w:b/>
                <w:bCs/>
                <w:color w:val="000000"/>
              </w:rPr>
              <w:t>от</w:t>
            </w:r>
            <w:proofErr w:type="gramEnd"/>
            <w:r w:rsidRPr="00CA6B93">
              <w:rPr>
                <w:rFonts w:eastAsiaTheme="minorEastAsia"/>
                <w:b/>
                <w:bCs/>
                <w:color w:val="000000"/>
              </w:rPr>
              <w:t xml:space="preserve"> числа участников)</w:t>
            </w:r>
          </w:p>
        </w:tc>
      </w:tr>
      <w:tr w:rsidR="00662E19" w:rsidRPr="00CA6B93" w:rsidTr="006A7D70">
        <w:trPr>
          <w:trHeight w:hRule="exact" w:val="493"/>
        </w:trPr>
        <w:tc>
          <w:tcPr>
            <w:tcW w:w="1418" w:type="dxa"/>
            <w:gridSpan w:val="4"/>
            <w:vMerge w:val="restart"/>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ОО</w:t>
            </w:r>
          </w:p>
        </w:tc>
        <w:tc>
          <w:tcPr>
            <w:tcW w:w="683" w:type="dxa"/>
            <w:vMerge w:val="restart"/>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Кол-во уч.</w:t>
            </w:r>
          </w:p>
        </w:tc>
        <w:tc>
          <w:tcPr>
            <w:tcW w:w="341" w:type="dxa"/>
            <w:tcBorders>
              <w:top w:val="single" w:sz="8" w:space="0" w:color="000000"/>
              <w:left w:val="single" w:sz="8" w:space="0" w:color="000000"/>
              <w:bottom w:val="single" w:sz="8" w:space="0" w:color="000000"/>
              <w:right w:val="single" w:sz="8" w:space="0" w:color="000000"/>
            </w:tcBorders>
          </w:tcPr>
          <w:p w:rsidR="00662E19" w:rsidRPr="00CA6B93" w:rsidRDefault="00662E19" w:rsidP="00B012E9">
            <w:pPr>
              <w:pStyle w:val="a7"/>
              <w:rPr>
                <w:rFonts w:eastAsiaTheme="minorEastAsia"/>
              </w:rPr>
            </w:pPr>
            <w:r w:rsidRPr="00CA6B93">
              <w:rPr>
                <w:rFonts w:eastAsiaTheme="minorEastAsia"/>
                <w:noProof/>
              </w:rPr>
              <w:drawing>
                <wp:inline distT="0" distB="0" distL="0" distR="0" wp14:anchorId="7E5AF613" wp14:editId="029F2D98">
                  <wp:extent cx="219075" cy="3143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p>
        </w:tc>
        <w:tc>
          <w:tcPr>
            <w:tcW w:w="376"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1(1)</w:t>
            </w:r>
          </w:p>
        </w:tc>
        <w:tc>
          <w:tcPr>
            <w:tcW w:w="377"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1(2)</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2(1)</w:t>
            </w:r>
          </w:p>
        </w:tc>
        <w:tc>
          <w:tcPr>
            <w:tcW w:w="376"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2(2)</w:t>
            </w:r>
          </w:p>
        </w:tc>
        <w:tc>
          <w:tcPr>
            <w:tcW w:w="376"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2(3)</w:t>
            </w:r>
          </w:p>
        </w:tc>
        <w:tc>
          <w:tcPr>
            <w:tcW w:w="377"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2(4)</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4(1)</w:t>
            </w:r>
          </w:p>
        </w:tc>
        <w:tc>
          <w:tcPr>
            <w:tcW w:w="376"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4(2)</w:t>
            </w:r>
          </w:p>
        </w:tc>
        <w:tc>
          <w:tcPr>
            <w:tcW w:w="377"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4(3)</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5(1)</w:t>
            </w:r>
          </w:p>
        </w:tc>
        <w:tc>
          <w:tcPr>
            <w:tcW w:w="376"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5(2)</w:t>
            </w:r>
          </w:p>
        </w:tc>
        <w:tc>
          <w:tcPr>
            <w:tcW w:w="376"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5(3)</w:t>
            </w:r>
          </w:p>
        </w:tc>
        <w:tc>
          <w:tcPr>
            <w:tcW w:w="377"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6</w:t>
            </w:r>
          </w:p>
        </w:tc>
        <w:tc>
          <w:tcPr>
            <w:tcW w:w="376"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7(1)</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7(2)</w:t>
            </w:r>
          </w:p>
        </w:tc>
        <w:tc>
          <w:tcPr>
            <w:tcW w:w="376"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8(1)</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8(2)</w:t>
            </w:r>
          </w:p>
        </w:tc>
        <w:tc>
          <w:tcPr>
            <w:tcW w:w="376"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8(3)</w:t>
            </w:r>
          </w:p>
        </w:tc>
        <w:tc>
          <w:tcPr>
            <w:tcW w:w="376"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9(1)</w:t>
            </w:r>
          </w:p>
        </w:tc>
        <w:tc>
          <w:tcPr>
            <w:tcW w:w="376"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9(2)</w:t>
            </w:r>
          </w:p>
        </w:tc>
        <w:tc>
          <w:tcPr>
            <w:tcW w:w="377"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10(1)</w:t>
            </w:r>
          </w:p>
        </w:tc>
        <w:tc>
          <w:tcPr>
            <w:tcW w:w="337" w:type="dxa"/>
            <w:gridSpan w:val="2"/>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10(2)</w:t>
            </w:r>
          </w:p>
        </w:tc>
        <w:tc>
          <w:tcPr>
            <w:tcW w:w="50"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10(3)</w:t>
            </w:r>
          </w:p>
        </w:tc>
      </w:tr>
      <w:tr w:rsidR="00662E19" w:rsidRPr="00CA6B93" w:rsidTr="006A7D70">
        <w:trPr>
          <w:trHeight w:hRule="exact" w:val="274"/>
        </w:trPr>
        <w:tc>
          <w:tcPr>
            <w:tcW w:w="1418" w:type="dxa"/>
            <w:gridSpan w:val="4"/>
            <w:vMerge/>
            <w:tcBorders>
              <w:top w:val="single" w:sz="8" w:space="0" w:color="000000"/>
              <w:left w:val="single" w:sz="8" w:space="0" w:color="000000"/>
              <w:bottom w:val="single" w:sz="8" w:space="0" w:color="000000"/>
              <w:right w:val="single" w:sz="8" w:space="0" w:color="000000"/>
            </w:tcBorders>
          </w:tcPr>
          <w:p w:rsidR="00662E19" w:rsidRPr="00CA6B93" w:rsidRDefault="00662E19" w:rsidP="00B012E9">
            <w:pPr>
              <w:pStyle w:val="a7"/>
              <w:rPr>
                <w:rFonts w:eastAsiaTheme="minorEastAsia"/>
              </w:rPr>
            </w:pPr>
          </w:p>
        </w:tc>
        <w:tc>
          <w:tcPr>
            <w:tcW w:w="683" w:type="dxa"/>
            <w:vMerge/>
            <w:tcBorders>
              <w:top w:val="single" w:sz="8" w:space="0" w:color="000000"/>
              <w:left w:val="single" w:sz="8" w:space="0" w:color="000000"/>
              <w:bottom w:val="single" w:sz="8" w:space="0" w:color="000000"/>
              <w:right w:val="single" w:sz="8" w:space="0" w:color="000000"/>
            </w:tcBorders>
          </w:tcPr>
          <w:p w:rsidR="00662E19" w:rsidRPr="00CA6B93" w:rsidRDefault="00662E19" w:rsidP="00B012E9">
            <w:pPr>
              <w:pStyle w:val="a7"/>
              <w:rPr>
                <w:rFonts w:eastAsiaTheme="minorEastAsia"/>
              </w:rPr>
            </w:pPr>
          </w:p>
        </w:tc>
        <w:tc>
          <w:tcPr>
            <w:tcW w:w="341" w:type="dxa"/>
            <w:tcBorders>
              <w:top w:val="single" w:sz="8" w:space="0" w:color="000000"/>
              <w:left w:val="single" w:sz="8" w:space="0" w:color="000000"/>
              <w:bottom w:val="single" w:sz="8" w:space="0" w:color="000000"/>
              <w:right w:val="single" w:sz="8" w:space="0" w:color="000000"/>
            </w:tcBorders>
          </w:tcPr>
          <w:p w:rsidR="00662E19" w:rsidRPr="00CA6B93" w:rsidRDefault="00662E19" w:rsidP="00B012E9">
            <w:pPr>
              <w:pStyle w:val="a7"/>
              <w:rPr>
                <w:rFonts w:eastAsiaTheme="minorEastAsia"/>
                <w:color w:val="000000"/>
              </w:rPr>
            </w:pPr>
            <w:r w:rsidRPr="00CA6B93">
              <w:rPr>
                <w:rFonts w:eastAsiaTheme="minorEastAsia"/>
                <w:color w:val="000000"/>
              </w:rPr>
              <w:t>Макс</w:t>
            </w:r>
            <w:r w:rsidRPr="00CA6B93">
              <w:rPr>
                <w:rFonts w:eastAsiaTheme="minorEastAsia"/>
                <w:color w:val="000000"/>
              </w:rPr>
              <w:br/>
              <w:t>балл</w:t>
            </w:r>
          </w:p>
        </w:tc>
        <w:tc>
          <w:tcPr>
            <w:tcW w:w="376"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1</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1</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1</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1</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1</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2</w:t>
            </w:r>
          </w:p>
        </w:tc>
        <w:tc>
          <w:tcPr>
            <w:tcW w:w="337" w:type="dxa"/>
            <w:gridSpan w:val="2"/>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1</w:t>
            </w:r>
          </w:p>
        </w:tc>
        <w:tc>
          <w:tcPr>
            <w:tcW w:w="50"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1</w:t>
            </w:r>
          </w:p>
        </w:tc>
      </w:tr>
      <w:tr w:rsidR="00662E19" w:rsidRPr="00CA6B93" w:rsidTr="006A7D70">
        <w:trPr>
          <w:gridAfter w:val="8"/>
          <w:wAfter w:w="2155" w:type="dxa"/>
          <w:trHeight w:hRule="exact" w:val="55"/>
        </w:trPr>
        <w:tc>
          <w:tcPr>
            <w:tcW w:w="8952" w:type="dxa"/>
            <w:gridSpan w:val="28"/>
            <w:tcBorders>
              <w:top w:val="nil"/>
              <w:left w:val="nil"/>
              <w:bottom w:val="nil"/>
              <w:right w:val="nil"/>
            </w:tcBorders>
          </w:tcPr>
          <w:p w:rsidR="00662E19" w:rsidRPr="00CA6B93" w:rsidRDefault="00662E19" w:rsidP="00B012E9">
            <w:pPr>
              <w:pStyle w:val="a7"/>
              <w:rPr>
                <w:rFonts w:eastAsiaTheme="minorEastAsia"/>
                <w:color w:val="000000"/>
              </w:rPr>
            </w:pPr>
          </w:p>
        </w:tc>
      </w:tr>
      <w:tr w:rsidR="00662E19" w:rsidRPr="00CA6B93" w:rsidTr="006A7D70">
        <w:trPr>
          <w:trHeight w:hRule="exact" w:val="274"/>
        </w:trPr>
        <w:tc>
          <w:tcPr>
            <w:tcW w:w="1418" w:type="dxa"/>
            <w:gridSpan w:val="4"/>
            <w:tcBorders>
              <w:top w:val="single" w:sz="8" w:space="0" w:color="000000"/>
              <w:left w:val="single" w:sz="8" w:space="0" w:color="000000"/>
              <w:bottom w:val="single" w:sz="8" w:space="0" w:color="000000"/>
              <w:right w:val="single" w:sz="8" w:space="0" w:color="000000"/>
            </w:tcBorders>
          </w:tcPr>
          <w:p w:rsidR="00662E19" w:rsidRPr="00CA6B93" w:rsidRDefault="00662E19" w:rsidP="00B012E9">
            <w:pPr>
              <w:pStyle w:val="a7"/>
              <w:rPr>
                <w:rFonts w:eastAsiaTheme="minorEastAsia"/>
                <w:bCs/>
                <w:color w:val="000000"/>
              </w:rPr>
            </w:pPr>
            <w:r w:rsidRPr="00CA6B93">
              <w:rPr>
                <w:rFonts w:eastAsiaTheme="minorEastAsia"/>
                <w:bCs/>
                <w:color w:val="000000"/>
              </w:rPr>
              <w:t>Вся выборка</w:t>
            </w:r>
          </w:p>
        </w:tc>
        <w:tc>
          <w:tcPr>
            <w:tcW w:w="683"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1297055</w:t>
            </w:r>
          </w:p>
        </w:tc>
        <w:tc>
          <w:tcPr>
            <w:tcW w:w="341" w:type="dxa"/>
            <w:tcBorders>
              <w:top w:val="single" w:sz="8" w:space="0" w:color="000000"/>
              <w:left w:val="single" w:sz="8" w:space="0" w:color="000000"/>
              <w:bottom w:val="single" w:sz="8" w:space="0" w:color="000000"/>
              <w:right w:val="single" w:sz="8" w:space="0" w:color="000000"/>
            </w:tcBorders>
          </w:tcPr>
          <w:p w:rsidR="00662E19" w:rsidRPr="00CA6B93" w:rsidRDefault="00662E19" w:rsidP="00B012E9">
            <w:pPr>
              <w:pStyle w:val="a7"/>
              <w:rPr>
                <w:rFonts w:eastAsiaTheme="minorEastAsia"/>
                <w:color w:val="00000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88</w:t>
            </w:r>
          </w:p>
        </w:tc>
        <w:tc>
          <w:tcPr>
            <w:tcW w:w="377"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49</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72</w:t>
            </w:r>
          </w:p>
        </w:tc>
        <w:tc>
          <w:tcPr>
            <w:tcW w:w="376"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63</w:t>
            </w:r>
          </w:p>
        </w:tc>
        <w:tc>
          <w:tcPr>
            <w:tcW w:w="376"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54</w:t>
            </w:r>
          </w:p>
        </w:tc>
        <w:tc>
          <w:tcPr>
            <w:tcW w:w="377"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78</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61</w:t>
            </w:r>
          </w:p>
        </w:tc>
        <w:tc>
          <w:tcPr>
            <w:tcW w:w="376"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81</w:t>
            </w:r>
          </w:p>
        </w:tc>
        <w:tc>
          <w:tcPr>
            <w:tcW w:w="376"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58</w:t>
            </w:r>
          </w:p>
        </w:tc>
        <w:tc>
          <w:tcPr>
            <w:tcW w:w="377"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63</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64</w:t>
            </w:r>
          </w:p>
        </w:tc>
        <w:tc>
          <w:tcPr>
            <w:tcW w:w="376"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44</w:t>
            </w:r>
          </w:p>
        </w:tc>
        <w:tc>
          <w:tcPr>
            <w:tcW w:w="376"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59</w:t>
            </w:r>
          </w:p>
        </w:tc>
        <w:tc>
          <w:tcPr>
            <w:tcW w:w="377"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80</w:t>
            </w:r>
          </w:p>
        </w:tc>
        <w:tc>
          <w:tcPr>
            <w:tcW w:w="376"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75</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39</w:t>
            </w:r>
          </w:p>
        </w:tc>
        <w:tc>
          <w:tcPr>
            <w:tcW w:w="376"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59</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51</w:t>
            </w:r>
          </w:p>
        </w:tc>
        <w:tc>
          <w:tcPr>
            <w:tcW w:w="376"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25</w:t>
            </w:r>
          </w:p>
        </w:tc>
        <w:tc>
          <w:tcPr>
            <w:tcW w:w="376"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89</w:t>
            </w:r>
          </w:p>
        </w:tc>
        <w:tc>
          <w:tcPr>
            <w:tcW w:w="376"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75</w:t>
            </w:r>
          </w:p>
        </w:tc>
        <w:tc>
          <w:tcPr>
            <w:tcW w:w="377"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74</w:t>
            </w:r>
          </w:p>
        </w:tc>
        <w:tc>
          <w:tcPr>
            <w:tcW w:w="337" w:type="dxa"/>
            <w:gridSpan w:val="2"/>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52</w:t>
            </w:r>
          </w:p>
        </w:tc>
        <w:tc>
          <w:tcPr>
            <w:tcW w:w="50"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52</w:t>
            </w:r>
          </w:p>
        </w:tc>
      </w:tr>
      <w:tr w:rsidR="00662E19" w:rsidRPr="00CA6B93" w:rsidTr="006A7D70">
        <w:trPr>
          <w:trHeight w:hRule="exact" w:val="478"/>
        </w:trPr>
        <w:tc>
          <w:tcPr>
            <w:tcW w:w="111" w:type="dxa"/>
            <w:vMerge w:val="restart"/>
            <w:tcBorders>
              <w:top w:val="nil"/>
              <w:left w:val="nil"/>
              <w:bottom w:val="nil"/>
              <w:right w:val="nil"/>
            </w:tcBorders>
          </w:tcPr>
          <w:p w:rsidR="00662E19" w:rsidRPr="00CA6B93" w:rsidRDefault="00662E19" w:rsidP="00B012E9">
            <w:pPr>
              <w:pStyle w:val="a7"/>
              <w:rPr>
                <w:rFonts w:eastAsiaTheme="minorEastAsia"/>
                <w:color w:val="000000"/>
              </w:rPr>
            </w:pPr>
          </w:p>
        </w:tc>
        <w:tc>
          <w:tcPr>
            <w:tcW w:w="1307" w:type="dxa"/>
            <w:gridSpan w:val="3"/>
            <w:tcBorders>
              <w:top w:val="single" w:sz="8" w:space="0" w:color="000000"/>
              <w:left w:val="single" w:sz="8" w:space="0" w:color="000000"/>
              <w:bottom w:val="single" w:sz="8" w:space="0" w:color="000000"/>
              <w:right w:val="single" w:sz="8" w:space="0" w:color="000000"/>
            </w:tcBorders>
          </w:tcPr>
          <w:p w:rsidR="00662E19" w:rsidRPr="00CA6B93" w:rsidRDefault="00662E19" w:rsidP="00B012E9">
            <w:pPr>
              <w:pStyle w:val="a7"/>
              <w:rPr>
                <w:rFonts w:eastAsiaTheme="minorEastAsia"/>
                <w:bCs/>
                <w:color w:val="000000"/>
              </w:rPr>
            </w:pPr>
            <w:r w:rsidRPr="00CA6B93">
              <w:rPr>
                <w:rFonts w:eastAsiaTheme="minorEastAsia"/>
                <w:bCs/>
                <w:color w:val="000000"/>
              </w:rPr>
              <w:t>Карачаево-Черкесская Республика</w:t>
            </w:r>
          </w:p>
        </w:tc>
        <w:tc>
          <w:tcPr>
            <w:tcW w:w="683"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4496</w:t>
            </w:r>
          </w:p>
        </w:tc>
        <w:tc>
          <w:tcPr>
            <w:tcW w:w="341" w:type="dxa"/>
            <w:tcBorders>
              <w:top w:val="single" w:sz="8" w:space="0" w:color="000000"/>
              <w:left w:val="single" w:sz="8" w:space="0" w:color="000000"/>
              <w:bottom w:val="single" w:sz="8" w:space="0" w:color="000000"/>
              <w:right w:val="single" w:sz="8" w:space="0" w:color="000000"/>
            </w:tcBorders>
          </w:tcPr>
          <w:p w:rsidR="00662E19" w:rsidRPr="00CA6B93" w:rsidRDefault="00662E19" w:rsidP="00B012E9">
            <w:pPr>
              <w:pStyle w:val="a7"/>
              <w:rPr>
                <w:rFonts w:eastAsiaTheme="minorEastAsia"/>
                <w:color w:val="00000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88</w:t>
            </w:r>
          </w:p>
        </w:tc>
        <w:tc>
          <w:tcPr>
            <w:tcW w:w="377"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53</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76</w:t>
            </w:r>
          </w:p>
        </w:tc>
        <w:tc>
          <w:tcPr>
            <w:tcW w:w="376"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62</w:t>
            </w:r>
          </w:p>
        </w:tc>
        <w:tc>
          <w:tcPr>
            <w:tcW w:w="376"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62</w:t>
            </w:r>
          </w:p>
        </w:tc>
        <w:tc>
          <w:tcPr>
            <w:tcW w:w="377"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76</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55</w:t>
            </w:r>
          </w:p>
        </w:tc>
        <w:tc>
          <w:tcPr>
            <w:tcW w:w="376"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82</w:t>
            </w:r>
          </w:p>
        </w:tc>
        <w:tc>
          <w:tcPr>
            <w:tcW w:w="376"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61</w:t>
            </w:r>
          </w:p>
        </w:tc>
        <w:tc>
          <w:tcPr>
            <w:tcW w:w="377"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64</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62</w:t>
            </w:r>
          </w:p>
        </w:tc>
        <w:tc>
          <w:tcPr>
            <w:tcW w:w="376"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47</w:t>
            </w:r>
          </w:p>
        </w:tc>
        <w:tc>
          <w:tcPr>
            <w:tcW w:w="376"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67</w:t>
            </w:r>
          </w:p>
        </w:tc>
        <w:tc>
          <w:tcPr>
            <w:tcW w:w="377"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81</w:t>
            </w:r>
          </w:p>
        </w:tc>
        <w:tc>
          <w:tcPr>
            <w:tcW w:w="376"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65</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39</w:t>
            </w:r>
          </w:p>
        </w:tc>
        <w:tc>
          <w:tcPr>
            <w:tcW w:w="376"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56</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49</w:t>
            </w:r>
          </w:p>
        </w:tc>
        <w:tc>
          <w:tcPr>
            <w:tcW w:w="376"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29</w:t>
            </w:r>
          </w:p>
        </w:tc>
        <w:tc>
          <w:tcPr>
            <w:tcW w:w="376"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80</w:t>
            </w:r>
          </w:p>
        </w:tc>
        <w:tc>
          <w:tcPr>
            <w:tcW w:w="376"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58</w:t>
            </w:r>
          </w:p>
        </w:tc>
        <w:tc>
          <w:tcPr>
            <w:tcW w:w="377"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67</w:t>
            </w:r>
          </w:p>
        </w:tc>
        <w:tc>
          <w:tcPr>
            <w:tcW w:w="337" w:type="dxa"/>
            <w:gridSpan w:val="2"/>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56</w:t>
            </w:r>
          </w:p>
        </w:tc>
        <w:tc>
          <w:tcPr>
            <w:tcW w:w="50"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50</w:t>
            </w:r>
          </w:p>
        </w:tc>
      </w:tr>
      <w:tr w:rsidR="00662E19" w:rsidRPr="00CA6B93" w:rsidTr="006A7D70">
        <w:trPr>
          <w:trHeight w:hRule="exact" w:val="274"/>
        </w:trPr>
        <w:tc>
          <w:tcPr>
            <w:tcW w:w="111" w:type="dxa"/>
            <w:vMerge/>
            <w:tcBorders>
              <w:top w:val="nil"/>
              <w:left w:val="nil"/>
              <w:bottom w:val="nil"/>
              <w:right w:val="nil"/>
            </w:tcBorders>
          </w:tcPr>
          <w:p w:rsidR="00662E19" w:rsidRPr="00CA6B93" w:rsidRDefault="00662E19" w:rsidP="00B012E9">
            <w:pPr>
              <w:pStyle w:val="a7"/>
              <w:rPr>
                <w:rFonts w:eastAsiaTheme="minorEastAsia"/>
              </w:rPr>
            </w:pPr>
          </w:p>
        </w:tc>
        <w:tc>
          <w:tcPr>
            <w:tcW w:w="170" w:type="dxa"/>
            <w:vMerge w:val="restart"/>
            <w:tcBorders>
              <w:top w:val="nil"/>
              <w:left w:val="nil"/>
              <w:bottom w:val="nil"/>
              <w:right w:val="nil"/>
            </w:tcBorders>
          </w:tcPr>
          <w:p w:rsidR="00662E19" w:rsidRPr="00CA6B93" w:rsidRDefault="00662E19" w:rsidP="00B012E9">
            <w:pPr>
              <w:pStyle w:val="a7"/>
              <w:rPr>
                <w:rFonts w:eastAsiaTheme="minorEastAsia"/>
                <w:color w:val="000000"/>
              </w:rPr>
            </w:pPr>
          </w:p>
        </w:tc>
        <w:tc>
          <w:tcPr>
            <w:tcW w:w="1137" w:type="dxa"/>
            <w:gridSpan w:val="2"/>
            <w:tcBorders>
              <w:top w:val="single" w:sz="8" w:space="0" w:color="000000"/>
              <w:left w:val="single" w:sz="8" w:space="0" w:color="000000"/>
              <w:bottom w:val="single" w:sz="8" w:space="0" w:color="000000"/>
              <w:right w:val="single" w:sz="8" w:space="0" w:color="000000"/>
            </w:tcBorders>
          </w:tcPr>
          <w:p w:rsidR="00662E19" w:rsidRPr="00CA6B93" w:rsidRDefault="00662E19" w:rsidP="00B012E9">
            <w:pPr>
              <w:pStyle w:val="a7"/>
              <w:rPr>
                <w:rFonts w:eastAsiaTheme="minorEastAsia"/>
                <w:bCs/>
                <w:color w:val="000000"/>
              </w:rPr>
            </w:pPr>
            <w:proofErr w:type="spellStart"/>
            <w:r w:rsidRPr="00CA6B93">
              <w:rPr>
                <w:rFonts w:eastAsiaTheme="minorEastAsia"/>
                <w:bCs/>
                <w:color w:val="000000"/>
              </w:rPr>
              <w:t>Зеленчукский</w:t>
            </w:r>
            <w:proofErr w:type="spellEnd"/>
            <w:r w:rsidRPr="00CA6B93">
              <w:rPr>
                <w:rFonts w:eastAsiaTheme="minorEastAsia"/>
                <w:bCs/>
                <w:color w:val="000000"/>
              </w:rPr>
              <w:t xml:space="preserve"> муниципальный район</w:t>
            </w:r>
          </w:p>
        </w:tc>
        <w:tc>
          <w:tcPr>
            <w:tcW w:w="683"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495</w:t>
            </w:r>
          </w:p>
        </w:tc>
        <w:tc>
          <w:tcPr>
            <w:tcW w:w="341" w:type="dxa"/>
            <w:tcBorders>
              <w:top w:val="single" w:sz="8" w:space="0" w:color="000000"/>
              <w:left w:val="single" w:sz="8" w:space="0" w:color="000000"/>
              <w:bottom w:val="single" w:sz="8" w:space="0" w:color="000000"/>
              <w:right w:val="single" w:sz="8" w:space="0" w:color="000000"/>
            </w:tcBorders>
          </w:tcPr>
          <w:p w:rsidR="00662E19" w:rsidRPr="00CA6B93" w:rsidRDefault="00662E19" w:rsidP="00B012E9">
            <w:pPr>
              <w:pStyle w:val="a7"/>
              <w:rPr>
                <w:rFonts w:eastAsiaTheme="minorEastAsia"/>
                <w:color w:val="00000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88</w:t>
            </w:r>
          </w:p>
        </w:tc>
        <w:tc>
          <w:tcPr>
            <w:tcW w:w="377"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53</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78</w:t>
            </w:r>
          </w:p>
        </w:tc>
        <w:tc>
          <w:tcPr>
            <w:tcW w:w="376"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55</w:t>
            </w:r>
          </w:p>
        </w:tc>
        <w:tc>
          <w:tcPr>
            <w:tcW w:w="376"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60</w:t>
            </w:r>
          </w:p>
        </w:tc>
        <w:tc>
          <w:tcPr>
            <w:tcW w:w="377"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76</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49</w:t>
            </w:r>
          </w:p>
        </w:tc>
        <w:tc>
          <w:tcPr>
            <w:tcW w:w="376"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79</w:t>
            </w:r>
          </w:p>
        </w:tc>
        <w:tc>
          <w:tcPr>
            <w:tcW w:w="376"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53</w:t>
            </w:r>
          </w:p>
        </w:tc>
        <w:tc>
          <w:tcPr>
            <w:tcW w:w="377"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63</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71</w:t>
            </w:r>
          </w:p>
        </w:tc>
        <w:tc>
          <w:tcPr>
            <w:tcW w:w="376"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38</w:t>
            </w:r>
          </w:p>
        </w:tc>
        <w:tc>
          <w:tcPr>
            <w:tcW w:w="376"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62</w:t>
            </w:r>
          </w:p>
        </w:tc>
        <w:tc>
          <w:tcPr>
            <w:tcW w:w="377"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78</w:t>
            </w:r>
          </w:p>
        </w:tc>
        <w:tc>
          <w:tcPr>
            <w:tcW w:w="376"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59</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37</w:t>
            </w:r>
          </w:p>
        </w:tc>
        <w:tc>
          <w:tcPr>
            <w:tcW w:w="376"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46</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43</w:t>
            </w:r>
          </w:p>
        </w:tc>
        <w:tc>
          <w:tcPr>
            <w:tcW w:w="376"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29</w:t>
            </w:r>
          </w:p>
        </w:tc>
        <w:tc>
          <w:tcPr>
            <w:tcW w:w="376"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84</w:t>
            </w:r>
          </w:p>
        </w:tc>
        <w:tc>
          <w:tcPr>
            <w:tcW w:w="376"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58</w:t>
            </w:r>
          </w:p>
        </w:tc>
        <w:tc>
          <w:tcPr>
            <w:tcW w:w="377"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69</w:t>
            </w:r>
          </w:p>
        </w:tc>
        <w:tc>
          <w:tcPr>
            <w:tcW w:w="337" w:type="dxa"/>
            <w:gridSpan w:val="2"/>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59</w:t>
            </w:r>
          </w:p>
        </w:tc>
        <w:tc>
          <w:tcPr>
            <w:tcW w:w="50"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bCs/>
                <w:color w:val="000000"/>
              </w:rPr>
            </w:pPr>
            <w:r w:rsidRPr="00CA6B93">
              <w:rPr>
                <w:rFonts w:eastAsiaTheme="minorEastAsia"/>
                <w:bCs/>
                <w:color w:val="000000"/>
              </w:rPr>
              <w:t>48</w:t>
            </w:r>
          </w:p>
        </w:tc>
      </w:tr>
      <w:tr w:rsidR="00662E19" w:rsidRPr="00CA6B93" w:rsidTr="00210687">
        <w:trPr>
          <w:trHeight w:hRule="exact" w:val="870"/>
        </w:trPr>
        <w:tc>
          <w:tcPr>
            <w:tcW w:w="111" w:type="dxa"/>
            <w:vMerge/>
            <w:tcBorders>
              <w:top w:val="nil"/>
              <w:left w:val="nil"/>
              <w:bottom w:val="nil"/>
              <w:right w:val="nil"/>
            </w:tcBorders>
          </w:tcPr>
          <w:p w:rsidR="00662E19" w:rsidRPr="00CA6B93" w:rsidRDefault="00662E19" w:rsidP="00B012E9">
            <w:pPr>
              <w:pStyle w:val="a7"/>
              <w:rPr>
                <w:rFonts w:eastAsiaTheme="minorEastAsia"/>
              </w:rPr>
            </w:pPr>
          </w:p>
        </w:tc>
        <w:tc>
          <w:tcPr>
            <w:tcW w:w="170" w:type="dxa"/>
            <w:vMerge/>
            <w:tcBorders>
              <w:top w:val="nil"/>
              <w:left w:val="nil"/>
              <w:bottom w:val="nil"/>
              <w:right w:val="nil"/>
            </w:tcBorders>
          </w:tcPr>
          <w:p w:rsidR="00662E19" w:rsidRPr="00CA6B93" w:rsidRDefault="00662E19" w:rsidP="00B012E9">
            <w:pPr>
              <w:pStyle w:val="a7"/>
              <w:rPr>
                <w:rFonts w:eastAsiaTheme="minorEastAsia"/>
              </w:rPr>
            </w:pPr>
          </w:p>
        </w:tc>
        <w:tc>
          <w:tcPr>
            <w:tcW w:w="171" w:type="dxa"/>
            <w:tcBorders>
              <w:top w:val="nil"/>
              <w:left w:val="nil"/>
              <w:bottom w:val="nil"/>
              <w:right w:val="nil"/>
            </w:tcBorders>
          </w:tcPr>
          <w:p w:rsidR="00662E19" w:rsidRPr="00CA6B93" w:rsidRDefault="00662E19" w:rsidP="00B012E9">
            <w:pPr>
              <w:pStyle w:val="a7"/>
              <w:rPr>
                <w:rFonts w:eastAsiaTheme="minorEastAsia"/>
                <w:color w:val="000000"/>
              </w:rPr>
            </w:pPr>
          </w:p>
        </w:tc>
        <w:tc>
          <w:tcPr>
            <w:tcW w:w="966"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color w:val="000000"/>
              </w:rPr>
            </w:pPr>
            <w:r w:rsidRPr="00CA6B93">
              <w:rPr>
                <w:rFonts w:eastAsiaTheme="minorEastAsia"/>
                <w:color w:val="000000"/>
              </w:rPr>
              <w:t xml:space="preserve">Средняя общеобразовательная школа №3 ст. </w:t>
            </w:r>
            <w:proofErr w:type="spellStart"/>
            <w:r w:rsidRPr="00CA6B93">
              <w:rPr>
                <w:rFonts w:eastAsiaTheme="minorEastAsia"/>
                <w:color w:val="000000"/>
              </w:rPr>
              <w:t>Зеленчукс</w:t>
            </w:r>
            <w:proofErr w:type="spellEnd"/>
          </w:p>
        </w:tc>
        <w:tc>
          <w:tcPr>
            <w:tcW w:w="683"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color w:val="000000"/>
              </w:rPr>
            </w:pPr>
            <w:r w:rsidRPr="00CA6B93">
              <w:rPr>
                <w:rFonts w:eastAsiaTheme="minorEastAsia"/>
                <w:color w:val="000000"/>
              </w:rPr>
              <w:t>40</w:t>
            </w:r>
          </w:p>
        </w:tc>
        <w:tc>
          <w:tcPr>
            <w:tcW w:w="341" w:type="dxa"/>
            <w:tcBorders>
              <w:top w:val="single" w:sz="8" w:space="0" w:color="000000"/>
              <w:left w:val="single" w:sz="8" w:space="0" w:color="000000"/>
              <w:bottom w:val="single" w:sz="8" w:space="0" w:color="000000"/>
              <w:right w:val="single" w:sz="8" w:space="0" w:color="000000"/>
            </w:tcBorders>
          </w:tcPr>
          <w:p w:rsidR="00662E19" w:rsidRPr="00CA6B93" w:rsidRDefault="00662E19" w:rsidP="00B012E9">
            <w:pPr>
              <w:pStyle w:val="a7"/>
              <w:rPr>
                <w:rFonts w:eastAsiaTheme="minorEastAsia"/>
                <w:color w:val="00000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color w:val="000000"/>
              </w:rPr>
            </w:pPr>
            <w:r w:rsidRPr="00CA6B93">
              <w:rPr>
                <w:rFonts w:eastAsiaTheme="minorEastAsia"/>
                <w:color w:val="000000"/>
              </w:rPr>
              <w:t>90</w:t>
            </w:r>
          </w:p>
        </w:tc>
        <w:tc>
          <w:tcPr>
            <w:tcW w:w="377"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color w:val="000000"/>
              </w:rPr>
            </w:pPr>
            <w:r w:rsidRPr="00CA6B93">
              <w:rPr>
                <w:rFonts w:eastAsiaTheme="minorEastAsia"/>
                <w:color w:val="000000"/>
              </w:rPr>
              <w:t>55</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color w:val="000000"/>
              </w:rPr>
            </w:pPr>
            <w:r w:rsidRPr="00CA6B93">
              <w:rPr>
                <w:rFonts w:eastAsiaTheme="minorEastAsia"/>
                <w:color w:val="000000"/>
              </w:rPr>
              <w:t>85</w:t>
            </w:r>
          </w:p>
        </w:tc>
        <w:tc>
          <w:tcPr>
            <w:tcW w:w="376"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color w:val="000000"/>
              </w:rPr>
            </w:pPr>
            <w:r w:rsidRPr="00CA6B93">
              <w:rPr>
                <w:rFonts w:eastAsiaTheme="minorEastAsia"/>
                <w:color w:val="000000"/>
              </w:rPr>
              <w:t>60</w:t>
            </w:r>
          </w:p>
        </w:tc>
        <w:tc>
          <w:tcPr>
            <w:tcW w:w="376"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color w:val="000000"/>
              </w:rPr>
            </w:pPr>
            <w:r w:rsidRPr="00CA6B93">
              <w:rPr>
                <w:rFonts w:eastAsiaTheme="minorEastAsia"/>
                <w:color w:val="000000"/>
              </w:rPr>
              <w:t>50</w:t>
            </w:r>
          </w:p>
        </w:tc>
        <w:tc>
          <w:tcPr>
            <w:tcW w:w="377"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color w:val="000000"/>
              </w:rPr>
            </w:pPr>
            <w:r w:rsidRPr="00CA6B93">
              <w:rPr>
                <w:rFonts w:eastAsiaTheme="minorEastAsia"/>
                <w:color w:val="000000"/>
              </w:rPr>
              <w:t>75</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color w:val="000000"/>
              </w:rPr>
            </w:pPr>
            <w:r w:rsidRPr="00CA6B93">
              <w:rPr>
                <w:rFonts w:eastAsiaTheme="minorEastAsia"/>
                <w:color w:val="000000"/>
              </w:rPr>
              <w:t>59</w:t>
            </w:r>
          </w:p>
        </w:tc>
        <w:tc>
          <w:tcPr>
            <w:tcW w:w="376"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color w:val="000000"/>
              </w:rPr>
            </w:pPr>
            <w:r w:rsidRPr="00CA6B93">
              <w:rPr>
                <w:rFonts w:eastAsiaTheme="minorEastAsia"/>
                <w:color w:val="000000"/>
              </w:rPr>
              <w:t>85</w:t>
            </w:r>
          </w:p>
        </w:tc>
        <w:tc>
          <w:tcPr>
            <w:tcW w:w="376"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color w:val="000000"/>
              </w:rPr>
            </w:pPr>
            <w:r w:rsidRPr="00CA6B93">
              <w:rPr>
                <w:rFonts w:eastAsiaTheme="minorEastAsia"/>
                <w:color w:val="000000"/>
              </w:rPr>
              <w:t>68</w:t>
            </w:r>
          </w:p>
        </w:tc>
        <w:tc>
          <w:tcPr>
            <w:tcW w:w="377"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color w:val="000000"/>
              </w:rPr>
            </w:pPr>
            <w:r w:rsidRPr="00CA6B93">
              <w:rPr>
                <w:rFonts w:eastAsiaTheme="minorEastAsia"/>
                <w:color w:val="000000"/>
              </w:rPr>
              <w:t>70</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color w:val="000000"/>
              </w:rPr>
            </w:pPr>
            <w:r w:rsidRPr="00CA6B93">
              <w:rPr>
                <w:rFonts w:eastAsiaTheme="minorEastAsia"/>
                <w:color w:val="000000"/>
              </w:rPr>
              <w:t>78</w:t>
            </w:r>
          </w:p>
        </w:tc>
        <w:tc>
          <w:tcPr>
            <w:tcW w:w="376"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color w:val="000000"/>
              </w:rPr>
            </w:pPr>
            <w:r w:rsidRPr="00CA6B93">
              <w:rPr>
                <w:rFonts w:eastAsiaTheme="minorEastAsia"/>
                <w:color w:val="000000"/>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color w:val="000000"/>
              </w:rPr>
            </w:pPr>
            <w:r w:rsidRPr="00CA6B93">
              <w:rPr>
                <w:rFonts w:eastAsiaTheme="minorEastAsia"/>
                <w:color w:val="000000"/>
              </w:rPr>
              <w:t>65</w:t>
            </w:r>
          </w:p>
        </w:tc>
        <w:tc>
          <w:tcPr>
            <w:tcW w:w="377"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color w:val="000000"/>
              </w:rPr>
            </w:pPr>
            <w:r w:rsidRPr="00CA6B93">
              <w:rPr>
                <w:rFonts w:eastAsiaTheme="minorEastAsia"/>
                <w:color w:val="000000"/>
              </w:rPr>
              <w:t>65</w:t>
            </w:r>
          </w:p>
        </w:tc>
        <w:tc>
          <w:tcPr>
            <w:tcW w:w="376"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color w:val="000000"/>
              </w:rPr>
            </w:pPr>
            <w:r w:rsidRPr="00CA6B93">
              <w:rPr>
                <w:rFonts w:eastAsiaTheme="minorEastAsia"/>
                <w:color w:val="000000"/>
              </w:rPr>
              <w:t>62</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color w:val="000000"/>
              </w:rPr>
            </w:pPr>
            <w:r w:rsidRPr="00CA6B93">
              <w:rPr>
                <w:rFonts w:eastAsiaTheme="minorEastAsia"/>
                <w:color w:val="000000"/>
              </w:rPr>
              <w:t>38</w:t>
            </w:r>
          </w:p>
        </w:tc>
        <w:tc>
          <w:tcPr>
            <w:tcW w:w="376"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color w:val="000000"/>
              </w:rPr>
            </w:pPr>
            <w:r w:rsidRPr="00CA6B93">
              <w:rPr>
                <w:rFonts w:eastAsiaTheme="minorEastAsia"/>
                <w:color w:val="000000"/>
              </w:rPr>
              <w:t>40</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color w:val="000000"/>
              </w:rPr>
            </w:pPr>
            <w:r w:rsidRPr="00CA6B93">
              <w:rPr>
                <w:rFonts w:eastAsiaTheme="minorEastAsia"/>
                <w:color w:val="000000"/>
              </w:rPr>
              <w:t>35</w:t>
            </w:r>
          </w:p>
        </w:tc>
        <w:tc>
          <w:tcPr>
            <w:tcW w:w="376"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color w:val="000000"/>
              </w:rPr>
            </w:pPr>
            <w:r w:rsidRPr="00CA6B93">
              <w:rPr>
                <w:rFonts w:eastAsiaTheme="minorEastAsia"/>
                <w:color w:val="000000"/>
              </w:rPr>
              <w:t>24</w:t>
            </w:r>
          </w:p>
        </w:tc>
        <w:tc>
          <w:tcPr>
            <w:tcW w:w="376"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color w:val="000000"/>
              </w:rPr>
            </w:pPr>
            <w:r w:rsidRPr="00CA6B93">
              <w:rPr>
                <w:rFonts w:eastAsiaTheme="minorEastAsia"/>
                <w:color w:val="000000"/>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color w:val="000000"/>
              </w:rPr>
            </w:pPr>
            <w:r w:rsidRPr="00CA6B93">
              <w:rPr>
                <w:rFonts w:eastAsiaTheme="minorEastAsia"/>
                <w:color w:val="000000"/>
              </w:rPr>
              <w:t>31</w:t>
            </w:r>
          </w:p>
        </w:tc>
        <w:tc>
          <w:tcPr>
            <w:tcW w:w="377"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color w:val="000000"/>
              </w:rPr>
            </w:pPr>
            <w:r w:rsidRPr="00CA6B93">
              <w:rPr>
                <w:rFonts w:eastAsiaTheme="minorEastAsia"/>
                <w:color w:val="000000"/>
              </w:rPr>
              <w:t>59</w:t>
            </w:r>
          </w:p>
        </w:tc>
        <w:tc>
          <w:tcPr>
            <w:tcW w:w="337" w:type="dxa"/>
            <w:gridSpan w:val="2"/>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color w:val="000000"/>
              </w:rPr>
            </w:pPr>
            <w:r w:rsidRPr="00CA6B93">
              <w:rPr>
                <w:rFonts w:eastAsiaTheme="minorEastAsia"/>
                <w:color w:val="000000"/>
              </w:rPr>
              <w:t>62</w:t>
            </w:r>
          </w:p>
        </w:tc>
        <w:tc>
          <w:tcPr>
            <w:tcW w:w="50" w:type="dxa"/>
            <w:tcBorders>
              <w:top w:val="single" w:sz="8" w:space="0" w:color="000000"/>
              <w:left w:val="single" w:sz="8" w:space="0" w:color="000000"/>
              <w:bottom w:val="single" w:sz="8" w:space="0" w:color="000000"/>
              <w:right w:val="single" w:sz="8" w:space="0" w:color="000000"/>
            </w:tcBorders>
            <w:vAlign w:val="center"/>
          </w:tcPr>
          <w:p w:rsidR="00662E19" w:rsidRPr="00CA6B93" w:rsidRDefault="00662E19" w:rsidP="00B012E9">
            <w:pPr>
              <w:pStyle w:val="a7"/>
              <w:rPr>
                <w:rFonts w:eastAsiaTheme="minorEastAsia"/>
                <w:color w:val="000000"/>
              </w:rPr>
            </w:pPr>
            <w:r w:rsidRPr="00CA6B93">
              <w:rPr>
                <w:rFonts w:eastAsiaTheme="minorEastAsia"/>
                <w:color w:val="000000"/>
              </w:rPr>
              <w:t>42</w:t>
            </w:r>
          </w:p>
        </w:tc>
      </w:tr>
      <w:tr w:rsidR="00662E19" w:rsidRPr="00CA6B93" w:rsidTr="006A7D70">
        <w:trPr>
          <w:gridAfter w:val="8"/>
          <w:wAfter w:w="2155" w:type="dxa"/>
          <w:trHeight w:hRule="exact" w:val="493"/>
        </w:trPr>
        <w:tc>
          <w:tcPr>
            <w:tcW w:w="8415" w:type="dxa"/>
            <w:gridSpan w:val="25"/>
            <w:tcBorders>
              <w:top w:val="nil"/>
              <w:left w:val="nil"/>
              <w:bottom w:val="nil"/>
              <w:right w:val="nil"/>
            </w:tcBorders>
          </w:tcPr>
          <w:p w:rsidR="00662E19" w:rsidRPr="00CA6B93" w:rsidRDefault="00662E19" w:rsidP="00B012E9">
            <w:pPr>
              <w:pStyle w:val="a7"/>
              <w:rPr>
                <w:rFonts w:eastAsiaTheme="minorEastAsia"/>
                <w:color w:val="000000"/>
              </w:rPr>
            </w:pPr>
          </w:p>
        </w:tc>
        <w:tc>
          <w:tcPr>
            <w:tcW w:w="537" w:type="dxa"/>
            <w:gridSpan w:val="3"/>
            <w:tcBorders>
              <w:top w:val="nil"/>
              <w:left w:val="nil"/>
              <w:bottom w:val="nil"/>
              <w:right w:val="nil"/>
            </w:tcBorders>
          </w:tcPr>
          <w:p w:rsidR="00662E19" w:rsidRPr="00CA6B93" w:rsidRDefault="00662E19" w:rsidP="00B012E9">
            <w:pPr>
              <w:pStyle w:val="a7"/>
              <w:rPr>
                <w:rFonts w:eastAsiaTheme="minorEastAsia"/>
                <w:color w:val="000000"/>
              </w:rPr>
            </w:pPr>
          </w:p>
        </w:tc>
      </w:tr>
      <w:tr w:rsidR="006A7D70" w:rsidRPr="00CA6B93" w:rsidTr="006A7D70">
        <w:trPr>
          <w:gridAfter w:val="2"/>
          <w:wAfter w:w="303" w:type="dxa"/>
          <w:trHeight w:hRule="exact" w:val="932"/>
        </w:trPr>
        <w:tc>
          <w:tcPr>
            <w:tcW w:w="10804" w:type="dxa"/>
            <w:gridSpan w:val="34"/>
            <w:tcBorders>
              <w:top w:val="nil"/>
              <w:left w:val="nil"/>
              <w:bottom w:val="nil"/>
              <w:right w:val="nil"/>
            </w:tcBorders>
            <w:vAlign w:val="center"/>
          </w:tcPr>
          <w:p w:rsidR="006A7D70" w:rsidRPr="00CA6B93" w:rsidRDefault="006A7D70" w:rsidP="00B012E9">
            <w:pPr>
              <w:pStyle w:val="a7"/>
              <w:jc w:val="center"/>
              <w:rPr>
                <w:rFonts w:eastAsiaTheme="minorEastAsia"/>
                <w:b/>
                <w:bCs/>
                <w:color w:val="000000"/>
              </w:rPr>
            </w:pPr>
            <w:r w:rsidRPr="00CA6B93">
              <w:rPr>
                <w:rFonts w:eastAsiaTheme="minorEastAsia"/>
                <w:b/>
                <w:bCs/>
                <w:color w:val="000000"/>
              </w:rPr>
              <w:t>Гистограмма соответствия отметок за выполненную работу и отметок по журналу</w:t>
            </w:r>
          </w:p>
        </w:tc>
      </w:tr>
      <w:tr w:rsidR="006A7D70" w:rsidRPr="00CA6B93" w:rsidTr="006A7D70">
        <w:trPr>
          <w:gridAfter w:val="2"/>
          <w:wAfter w:w="303" w:type="dxa"/>
          <w:trHeight w:hRule="exact" w:val="493"/>
        </w:trPr>
        <w:tc>
          <w:tcPr>
            <w:tcW w:w="10804" w:type="dxa"/>
            <w:gridSpan w:val="34"/>
            <w:tcBorders>
              <w:top w:val="nil"/>
              <w:left w:val="nil"/>
              <w:bottom w:val="nil"/>
              <w:right w:val="nil"/>
            </w:tcBorders>
          </w:tcPr>
          <w:p w:rsidR="006A7D70" w:rsidRPr="00CA6B93" w:rsidRDefault="006A7D70" w:rsidP="00B012E9">
            <w:pPr>
              <w:pStyle w:val="a7"/>
              <w:rPr>
                <w:rFonts w:eastAsiaTheme="minorEastAsia"/>
                <w:color w:val="000000"/>
              </w:rPr>
            </w:pPr>
          </w:p>
        </w:tc>
      </w:tr>
      <w:tr w:rsidR="006A7D70" w:rsidRPr="00CA6B93" w:rsidTr="006A7D70">
        <w:trPr>
          <w:gridAfter w:val="2"/>
          <w:wAfter w:w="303" w:type="dxa"/>
          <w:trHeight w:hRule="exact" w:val="3727"/>
        </w:trPr>
        <w:tc>
          <w:tcPr>
            <w:tcW w:w="10804" w:type="dxa"/>
            <w:gridSpan w:val="34"/>
            <w:tcBorders>
              <w:top w:val="nil"/>
              <w:left w:val="nil"/>
              <w:bottom w:val="nil"/>
              <w:right w:val="nil"/>
            </w:tcBorders>
          </w:tcPr>
          <w:p w:rsidR="006A7D70" w:rsidRPr="00CA6B93" w:rsidRDefault="006A7D70" w:rsidP="00B012E9">
            <w:pPr>
              <w:pStyle w:val="a7"/>
              <w:rPr>
                <w:rFonts w:eastAsiaTheme="minorEastAsia"/>
              </w:rPr>
            </w:pPr>
            <w:r w:rsidRPr="00CA6B93">
              <w:rPr>
                <w:rFonts w:eastAsiaTheme="minorEastAsia"/>
                <w:noProof/>
              </w:rPr>
              <w:drawing>
                <wp:inline distT="0" distB="0" distL="0" distR="0" wp14:anchorId="2FA4C8E8" wp14:editId="5FBC37F6">
                  <wp:extent cx="6705600" cy="20478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05600" cy="2047875"/>
                          </a:xfrm>
                          <a:prstGeom prst="rect">
                            <a:avLst/>
                          </a:prstGeom>
                          <a:noFill/>
                          <a:ln>
                            <a:noFill/>
                          </a:ln>
                        </pic:spPr>
                      </pic:pic>
                    </a:graphicData>
                  </a:graphic>
                </wp:inline>
              </w:drawing>
            </w:r>
          </w:p>
        </w:tc>
      </w:tr>
      <w:tr w:rsidR="006A7D70" w:rsidRPr="00CA6B93" w:rsidTr="006A7D70">
        <w:trPr>
          <w:gridAfter w:val="2"/>
          <w:wAfter w:w="303" w:type="dxa"/>
          <w:trHeight w:hRule="exact" w:val="55"/>
        </w:trPr>
        <w:tc>
          <w:tcPr>
            <w:tcW w:w="10804" w:type="dxa"/>
            <w:gridSpan w:val="34"/>
            <w:tcBorders>
              <w:top w:val="nil"/>
              <w:left w:val="nil"/>
              <w:bottom w:val="nil"/>
              <w:right w:val="nil"/>
            </w:tcBorders>
          </w:tcPr>
          <w:p w:rsidR="006A7D70" w:rsidRPr="00CA6B93" w:rsidRDefault="006A7D70" w:rsidP="00B012E9">
            <w:pPr>
              <w:pStyle w:val="a7"/>
              <w:rPr>
                <w:rFonts w:eastAsiaTheme="minorEastAsia"/>
                <w:color w:val="000000"/>
              </w:rPr>
            </w:pPr>
          </w:p>
        </w:tc>
      </w:tr>
      <w:tr w:rsidR="006A7D70" w:rsidRPr="00CA6B93" w:rsidTr="006A7D70">
        <w:trPr>
          <w:gridAfter w:val="17"/>
          <w:wAfter w:w="4739" w:type="dxa"/>
          <w:trHeight w:hRule="exact" w:val="274"/>
        </w:trPr>
        <w:tc>
          <w:tcPr>
            <w:tcW w:w="3524" w:type="dxa"/>
            <w:gridSpan w:val="9"/>
            <w:tcBorders>
              <w:top w:val="nil"/>
              <w:left w:val="nil"/>
              <w:bottom w:val="nil"/>
              <w:right w:val="nil"/>
            </w:tcBorders>
          </w:tcPr>
          <w:p w:rsidR="006A7D70" w:rsidRPr="00CA6B93" w:rsidRDefault="006A7D70" w:rsidP="00B012E9">
            <w:pPr>
              <w:pStyle w:val="a7"/>
              <w:rPr>
                <w:rFonts w:eastAsiaTheme="minorEastAsia"/>
                <w:color w:val="000000"/>
              </w:rPr>
            </w:pPr>
          </w:p>
        </w:tc>
        <w:tc>
          <w:tcPr>
            <w:tcW w:w="1422" w:type="dxa"/>
            <w:gridSpan w:val="5"/>
            <w:tcBorders>
              <w:top w:val="single" w:sz="8" w:space="0" w:color="000000"/>
              <w:left w:val="single" w:sz="8" w:space="0" w:color="000000"/>
              <w:bottom w:val="single" w:sz="8" w:space="0" w:color="000000"/>
              <w:right w:val="single" w:sz="8" w:space="0" w:color="000000"/>
            </w:tcBorders>
            <w:vAlign w:val="center"/>
          </w:tcPr>
          <w:p w:rsidR="006A7D70" w:rsidRPr="00CA6B93" w:rsidRDefault="006A7D70" w:rsidP="00B012E9">
            <w:pPr>
              <w:pStyle w:val="a7"/>
              <w:rPr>
                <w:rFonts w:eastAsiaTheme="minorEastAsia"/>
                <w:bCs/>
                <w:color w:val="000000"/>
              </w:rPr>
            </w:pPr>
            <w:r w:rsidRPr="00CA6B93">
              <w:rPr>
                <w:rFonts w:eastAsiaTheme="minorEastAsia"/>
                <w:bCs/>
                <w:color w:val="000000"/>
              </w:rPr>
              <w:t>Кол-во уч.</w:t>
            </w:r>
          </w:p>
        </w:tc>
        <w:tc>
          <w:tcPr>
            <w:tcW w:w="1422" w:type="dxa"/>
            <w:gridSpan w:val="5"/>
            <w:tcBorders>
              <w:top w:val="single" w:sz="8" w:space="0" w:color="000000"/>
              <w:left w:val="single" w:sz="8" w:space="0" w:color="000000"/>
              <w:bottom w:val="single" w:sz="8" w:space="0" w:color="000000"/>
              <w:right w:val="single" w:sz="8" w:space="0" w:color="000000"/>
            </w:tcBorders>
            <w:vAlign w:val="center"/>
          </w:tcPr>
          <w:p w:rsidR="006A7D70" w:rsidRPr="00CA6B93" w:rsidRDefault="006A7D70" w:rsidP="00B012E9">
            <w:pPr>
              <w:pStyle w:val="a7"/>
              <w:rPr>
                <w:rFonts w:eastAsiaTheme="minorEastAsia"/>
                <w:bCs/>
                <w:color w:val="000000"/>
              </w:rPr>
            </w:pPr>
            <w:r w:rsidRPr="00CA6B93">
              <w:rPr>
                <w:rFonts w:eastAsiaTheme="minorEastAsia"/>
                <w:bCs/>
                <w:color w:val="000000"/>
              </w:rPr>
              <w:t>%</w:t>
            </w:r>
          </w:p>
        </w:tc>
      </w:tr>
      <w:tr w:rsidR="006A7D70" w:rsidRPr="00CA6B93" w:rsidTr="006A7D70">
        <w:trPr>
          <w:gridAfter w:val="17"/>
          <w:wAfter w:w="4739" w:type="dxa"/>
          <w:trHeight w:hRule="exact" w:val="276"/>
        </w:trPr>
        <w:tc>
          <w:tcPr>
            <w:tcW w:w="3524" w:type="dxa"/>
            <w:gridSpan w:val="9"/>
            <w:tcBorders>
              <w:top w:val="single" w:sz="8" w:space="0" w:color="000000"/>
              <w:left w:val="single" w:sz="8" w:space="0" w:color="000000"/>
              <w:bottom w:val="single" w:sz="8" w:space="0" w:color="000000"/>
              <w:right w:val="single" w:sz="8" w:space="0" w:color="000000"/>
            </w:tcBorders>
            <w:vAlign w:val="center"/>
          </w:tcPr>
          <w:p w:rsidR="006A7D70" w:rsidRPr="00CA6B93" w:rsidRDefault="006A7D70" w:rsidP="00B012E9">
            <w:pPr>
              <w:pStyle w:val="a7"/>
              <w:rPr>
                <w:rFonts w:eastAsiaTheme="minorEastAsia"/>
                <w:color w:val="000000"/>
              </w:rPr>
            </w:pPr>
            <w:r w:rsidRPr="00CA6B93">
              <w:rPr>
                <w:rFonts w:eastAsiaTheme="minorEastAsia"/>
                <w:color w:val="000000"/>
              </w:rPr>
              <w:t xml:space="preserve">Понизили </w:t>
            </w:r>
            <w:proofErr w:type="gramStart"/>
            <w:r w:rsidRPr="00CA6B93">
              <w:rPr>
                <w:rFonts w:eastAsiaTheme="minorEastAsia"/>
                <w:color w:val="000000"/>
              </w:rPr>
              <w:t xml:space="preserve">( </w:t>
            </w:r>
            <w:proofErr w:type="spellStart"/>
            <w:proofErr w:type="gramEnd"/>
            <w:r w:rsidRPr="00CA6B93">
              <w:rPr>
                <w:rFonts w:eastAsiaTheme="minorEastAsia"/>
                <w:color w:val="000000"/>
              </w:rPr>
              <w:t>Отм</w:t>
            </w:r>
            <w:proofErr w:type="spellEnd"/>
            <w:r w:rsidRPr="00CA6B93">
              <w:rPr>
                <w:rFonts w:eastAsiaTheme="minorEastAsia"/>
                <w:color w:val="000000"/>
              </w:rPr>
              <w:t>.&lt;</w:t>
            </w:r>
            <w:proofErr w:type="spellStart"/>
            <w:r w:rsidRPr="00CA6B93">
              <w:rPr>
                <w:rFonts w:eastAsiaTheme="minorEastAsia"/>
                <w:color w:val="000000"/>
              </w:rPr>
              <w:t>Отм</w:t>
            </w:r>
            <w:proofErr w:type="gramStart"/>
            <w:r w:rsidRPr="00CA6B93">
              <w:rPr>
                <w:rFonts w:eastAsiaTheme="minorEastAsia"/>
                <w:color w:val="000000"/>
              </w:rPr>
              <w:t>.п</w:t>
            </w:r>
            <w:proofErr w:type="gramEnd"/>
            <w:r w:rsidRPr="00CA6B93">
              <w:rPr>
                <w:rFonts w:eastAsiaTheme="minorEastAsia"/>
                <w:color w:val="000000"/>
              </w:rPr>
              <w:t>о</w:t>
            </w:r>
            <w:proofErr w:type="spellEnd"/>
            <w:r w:rsidRPr="00CA6B93">
              <w:rPr>
                <w:rFonts w:eastAsiaTheme="minorEastAsia"/>
                <w:color w:val="000000"/>
              </w:rPr>
              <w:t xml:space="preserve"> журналу)</w:t>
            </w:r>
          </w:p>
        </w:tc>
        <w:tc>
          <w:tcPr>
            <w:tcW w:w="1422" w:type="dxa"/>
            <w:gridSpan w:val="5"/>
            <w:tcBorders>
              <w:top w:val="single" w:sz="8" w:space="0" w:color="000000"/>
              <w:left w:val="single" w:sz="8" w:space="0" w:color="000000"/>
              <w:bottom w:val="single" w:sz="8" w:space="0" w:color="000000"/>
              <w:right w:val="single" w:sz="8" w:space="0" w:color="000000"/>
            </w:tcBorders>
            <w:vAlign w:val="center"/>
          </w:tcPr>
          <w:p w:rsidR="006A7D70" w:rsidRPr="00CA6B93" w:rsidRDefault="006A7D70" w:rsidP="00B012E9">
            <w:pPr>
              <w:pStyle w:val="a7"/>
              <w:rPr>
                <w:rFonts w:eastAsiaTheme="minorEastAsia"/>
                <w:color w:val="000000"/>
              </w:rPr>
            </w:pPr>
            <w:r w:rsidRPr="00CA6B93">
              <w:rPr>
                <w:rFonts w:eastAsiaTheme="minorEastAsia"/>
                <w:color w:val="000000"/>
              </w:rPr>
              <w:t>18</w:t>
            </w:r>
          </w:p>
        </w:tc>
        <w:tc>
          <w:tcPr>
            <w:tcW w:w="1422" w:type="dxa"/>
            <w:gridSpan w:val="5"/>
            <w:tcBorders>
              <w:top w:val="single" w:sz="8" w:space="0" w:color="000000"/>
              <w:left w:val="single" w:sz="8" w:space="0" w:color="000000"/>
              <w:bottom w:val="single" w:sz="8" w:space="0" w:color="000000"/>
              <w:right w:val="single" w:sz="8" w:space="0" w:color="000000"/>
            </w:tcBorders>
            <w:vAlign w:val="center"/>
          </w:tcPr>
          <w:p w:rsidR="006A7D70" w:rsidRPr="00CA6B93" w:rsidRDefault="006A7D70" w:rsidP="00B012E9">
            <w:pPr>
              <w:pStyle w:val="a7"/>
              <w:rPr>
                <w:rFonts w:eastAsiaTheme="minorEastAsia"/>
                <w:color w:val="000000"/>
              </w:rPr>
            </w:pPr>
            <w:r w:rsidRPr="00CA6B93">
              <w:rPr>
                <w:rFonts w:eastAsiaTheme="minorEastAsia"/>
                <w:color w:val="000000"/>
              </w:rPr>
              <w:t>45</w:t>
            </w:r>
          </w:p>
        </w:tc>
      </w:tr>
      <w:tr w:rsidR="006A7D70" w:rsidRPr="00CA6B93" w:rsidTr="006A7D70">
        <w:trPr>
          <w:gridAfter w:val="17"/>
          <w:wAfter w:w="4739" w:type="dxa"/>
          <w:trHeight w:hRule="exact" w:val="276"/>
        </w:trPr>
        <w:tc>
          <w:tcPr>
            <w:tcW w:w="3524" w:type="dxa"/>
            <w:gridSpan w:val="9"/>
            <w:tcBorders>
              <w:top w:val="single" w:sz="8" w:space="0" w:color="000000"/>
              <w:left w:val="single" w:sz="8" w:space="0" w:color="000000"/>
              <w:bottom w:val="single" w:sz="8" w:space="0" w:color="000000"/>
              <w:right w:val="single" w:sz="8" w:space="0" w:color="000000"/>
            </w:tcBorders>
            <w:vAlign w:val="center"/>
          </w:tcPr>
          <w:p w:rsidR="006A7D70" w:rsidRPr="00CA6B93" w:rsidRDefault="006A7D70" w:rsidP="00B012E9">
            <w:pPr>
              <w:pStyle w:val="a7"/>
              <w:rPr>
                <w:rFonts w:eastAsiaTheme="minorEastAsia"/>
                <w:color w:val="000000"/>
              </w:rPr>
            </w:pPr>
            <w:r w:rsidRPr="00CA6B93">
              <w:rPr>
                <w:rFonts w:eastAsiaTheme="minorEastAsia"/>
                <w:color w:val="000000"/>
              </w:rPr>
              <w:t>Подтвердил</w:t>
            </w:r>
            <w:proofErr w:type="gramStart"/>
            <w:r w:rsidRPr="00CA6B93">
              <w:rPr>
                <w:rFonts w:eastAsiaTheme="minorEastAsia"/>
                <w:color w:val="000000"/>
              </w:rPr>
              <w:t>и(</w:t>
            </w:r>
            <w:proofErr w:type="spellStart"/>
            <w:proofErr w:type="gramEnd"/>
            <w:r w:rsidRPr="00CA6B93">
              <w:rPr>
                <w:rFonts w:eastAsiaTheme="minorEastAsia"/>
                <w:color w:val="000000"/>
              </w:rPr>
              <w:t>Отм</w:t>
            </w:r>
            <w:proofErr w:type="spellEnd"/>
            <w:r w:rsidRPr="00CA6B93">
              <w:rPr>
                <w:rFonts w:eastAsiaTheme="minorEastAsia"/>
                <w:color w:val="000000"/>
              </w:rPr>
              <w:t>.=</w:t>
            </w:r>
            <w:proofErr w:type="spellStart"/>
            <w:r w:rsidRPr="00CA6B93">
              <w:rPr>
                <w:rFonts w:eastAsiaTheme="minorEastAsia"/>
                <w:color w:val="000000"/>
              </w:rPr>
              <w:t>Отм</w:t>
            </w:r>
            <w:proofErr w:type="gramStart"/>
            <w:r w:rsidRPr="00CA6B93">
              <w:rPr>
                <w:rFonts w:eastAsiaTheme="minorEastAsia"/>
                <w:color w:val="000000"/>
              </w:rPr>
              <w:t>.п</w:t>
            </w:r>
            <w:proofErr w:type="gramEnd"/>
            <w:r w:rsidRPr="00CA6B93">
              <w:rPr>
                <w:rFonts w:eastAsiaTheme="minorEastAsia"/>
                <w:color w:val="000000"/>
              </w:rPr>
              <w:t>о</w:t>
            </w:r>
            <w:proofErr w:type="spellEnd"/>
            <w:r w:rsidRPr="00CA6B93">
              <w:rPr>
                <w:rFonts w:eastAsiaTheme="minorEastAsia"/>
                <w:color w:val="000000"/>
              </w:rPr>
              <w:t xml:space="preserve"> журналу)</w:t>
            </w:r>
          </w:p>
        </w:tc>
        <w:tc>
          <w:tcPr>
            <w:tcW w:w="1422" w:type="dxa"/>
            <w:gridSpan w:val="5"/>
            <w:tcBorders>
              <w:top w:val="single" w:sz="8" w:space="0" w:color="000000"/>
              <w:left w:val="single" w:sz="8" w:space="0" w:color="000000"/>
              <w:bottom w:val="single" w:sz="8" w:space="0" w:color="000000"/>
              <w:right w:val="single" w:sz="8" w:space="0" w:color="000000"/>
            </w:tcBorders>
            <w:vAlign w:val="center"/>
          </w:tcPr>
          <w:p w:rsidR="006A7D70" w:rsidRPr="00CA6B93" w:rsidRDefault="006A7D70" w:rsidP="00B012E9">
            <w:pPr>
              <w:pStyle w:val="a7"/>
              <w:rPr>
                <w:rFonts w:eastAsiaTheme="minorEastAsia"/>
                <w:color w:val="000000"/>
              </w:rPr>
            </w:pPr>
            <w:r w:rsidRPr="00CA6B93">
              <w:rPr>
                <w:rFonts w:eastAsiaTheme="minorEastAsia"/>
                <w:color w:val="000000"/>
              </w:rPr>
              <w:t>20</w:t>
            </w:r>
          </w:p>
        </w:tc>
        <w:tc>
          <w:tcPr>
            <w:tcW w:w="1422" w:type="dxa"/>
            <w:gridSpan w:val="5"/>
            <w:tcBorders>
              <w:top w:val="single" w:sz="8" w:space="0" w:color="000000"/>
              <w:left w:val="single" w:sz="8" w:space="0" w:color="000000"/>
              <w:bottom w:val="single" w:sz="8" w:space="0" w:color="000000"/>
              <w:right w:val="single" w:sz="8" w:space="0" w:color="000000"/>
            </w:tcBorders>
            <w:vAlign w:val="center"/>
          </w:tcPr>
          <w:p w:rsidR="006A7D70" w:rsidRPr="00CA6B93" w:rsidRDefault="006A7D70" w:rsidP="00B012E9">
            <w:pPr>
              <w:pStyle w:val="a7"/>
              <w:rPr>
                <w:rFonts w:eastAsiaTheme="minorEastAsia"/>
                <w:color w:val="000000"/>
              </w:rPr>
            </w:pPr>
            <w:r w:rsidRPr="00CA6B93">
              <w:rPr>
                <w:rFonts w:eastAsiaTheme="minorEastAsia"/>
                <w:color w:val="000000"/>
              </w:rPr>
              <w:t>50</w:t>
            </w:r>
          </w:p>
        </w:tc>
      </w:tr>
      <w:tr w:rsidR="006A7D70" w:rsidRPr="00CA6B93" w:rsidTr="006A7D70">
        <w:trPr>
          <w:gridAfter w:val="17"/>
          <w:wAfter w:w="4739" w:type="dxa"/>
          <w:trHeight w:hRule="exact" w:val="276"/>
        </w:trPr>
        <w:tc>
          <w:tcPr>
            <w:tcW w:w="3524" w:type="dxa"/>
            <w:gridSpan w:val="9"/>
            <w:tcBorders>
              <w:top w:val="single" w:sz="8" w:space="0" w:color="000000"/>
              <w:left w:val="single" w:sz="8" w:space="0" w:color="000000"/>
              <w:bottom w:val="single" w:sz="8" w:space="0" w:color="000000"/>
              <w:right w:val="single" w:sz="8" w:space="0" w:color="000000"/>
            </w:tcBorders>
            <w:vAlign w:val="center"/>
          </w:tcPr>
          <w:p w:rsidR="006A7D70" w:rsidRPr="00CA6B93" w:rsidRDefault="006A7D70" w:rsidP="00B012E9">
            <w:pPr>
              <w:pStyle w:val="a7"/>
              <w:rPr>
                <w:rFonts w:eastAsiaTheme="minorEastAsia"/>
                <w:color w:val="000000"/>
              </w:rPr>
            </w:pPr>
            <w:proofErr w:type="gramStart"/>
            <w:r w:rsidRPr="00CA6B93">
              <w:rPr>
                <w:rFonts w:eastAsiaTheme="minorEastAsia"/>
                <w:color w:val="000000"/>
              </w:rPr>
              <w:t>Повысили (</w:t>
            </w:r>
            <w:proofErr w:type="spellStart"/>
            <w:r w:rsidRPr="00CA6B93">
              <w:rPr>
                <w:rFonts w:eastAsiaTheme="minorEastAsia"/>
                <w:color w:val="000000"/>
              </w:rPr>
              <w:t>Отм</w:t>
            </w:r>
            <w:proofErr w:type="spellEnd"/>
            <w:r w:rsidRPr="00CA6B93">
              <w:rPr>
                <w:rFonts w:eastAsiaTheme="minorEastAsia"/>
                <w:color w:val="000000"/>
              </w:rPr>
              <w:t>.</w:t>
            </w:r>
            <w:proofErr w:type="gramEnd"/>
            <w:r w:rsidRPr="00CA6B93">
              <w:rPr>
                <w:rFonts w:eastAsiaTheme="minorEastAsia"/>
                <w:color w:val="000000"/>
              </w:rPr>
              <w:t>&gt;</w:t>
            </w:r>
            <w:proofErr w:type="spellStart"/>
            <w:r w:rsidRPr="00CA6B93">
              <w:rPr>
                <w:rFonts w:eastAsiaTheme="minorEastAsia"/>
                <w:color w:val="000000"/>
              </w:rPr>
              <w:t>Отм</w:t>
            </w:r>
            <w:proofErr w:type="gramStart"/>
            <w:r w:rsidRPr="00CA6B93">
              <w:rPr>
                <w:rFonts w:eastAsiaTheme="minorEastAsia"/>
                <w:color w:val="000000"/>
              </w:rPr>
              <w:t>.п</w:t>
            </w:r>
            <w:proofErr w:type="gramEnd"/>
            <w:r w:rsidRPr="00CA6B93">
              <w:rPr>
                <w:rFonts w:eastAsiaTheme="minorEastAsia"/>
                <w:color w:val="000000"/>
              </w:rPr>
              <w:t>о</w:t>
            </w:r>
            <w:proofErr w:type="spellEnd"/>
            <w:r w:rsidRPr="00CA6B93">
              <w:rPr>
                <w:rFonts w:eastAsiaTheme="minorEastAsia"/>
                <w:color w:val="000000"/>
              </w:rPr>
              <w:t xml:space="preserve"> журналу)</w:t>
            </w:r>
          </w:p>
        </w:tc>
        <w:tc>
          <w:tcPr>
            <w:tcW w:w="1422" w:type="dxa"/>
            <w:gridSpan w:val="5"/>
            <w:tcBorders>
              <w:top w:val="single" w:sz="8" w:space="0" w:color="000000"/>
              <w:left w:val="single" w:sz="8" w:space="0" w:color="000000"/>
              <w:bottom w:val="single" w:sz="8" w:space="0" w:color="000000"/>
              <w:right w:val="single" w:sz="8" w:space="0" w:color="000000"/>
            </w:tcBorders>
            <w:vAlign w:val="center"/>
          </w:tcPr>
          <w:p w:rsidR="006A7D70" w:rsidRPr="00CA6B93" w:rsidRDefault="006A7D70" w:rsidP="00B012E9">
            <w:pPr>
              <w:pStyle w:val="a7"/>
              <w:rPr>
                <w:rFonts w:eastAsiaTheme="minorEastAsia"/>
                <w:color w:val="000000"/>
              </w:rPr>
            </w:pPr>
            <w:r w:rsidRPr="00CA6B93">
              <w:rPr>
                <w:rFonts w:eastAsiaTheme="minorEastAsia"/>
                <w:color w:val="000000"/>
              </w:rPr>
              <w:t>2</w:t>
            </w:r>
          </w:p>
        </w:tc>
        <w:tc>
          <w:tcPr>
            <w:tcW w:w="1422" w:type="dxa"/>
            <w:gridSpan w:val="5"/>
            <w:tcBorders>
              <w:top w:val="single" w:sz="8" w:space="0" w:color="000000"/>
              <w:left w:val="single" w:sz="8" w:space="0" w:color="000000"/>
              <w:bottom w:val="single" w:sz="8" w:space="0" w:color="000000"/>
              <w:right w:val="single" w:sz="8" w:space="0" w:color="000000"/>
            </w:tcBorders>
            <w:vAlign w:val="center"/>
          </w:tcPr>
          <w:p w:rsidR="006A7D70" w:rsidRPr="00CA6B93" w:rsidRDefault="006A7D70" w:rsidP="00B012E9">
            <w:pPr>
              <w:pStyle w:val="a7"/>
              <w:rPr>
                <w:rFonts w:eastAsiaTheme="minorEastAsia"/>
                <w:color w:val="000000"/>
              </w:rPr>
            </w:pPr>
            <w:r w:rsidRPr="00CA6B93">
              <w:rPr>
                <w:rFonts w:eastAsiaTheme="minorEastAsia"/>
                <w:color w:val="000000"/>
              </w:rPr>
              <w:t>5</w:t>
            </w:r>
          </w:p>
        </w:tc>
      </w:tr>
      <w:tr w:rsidR="006A7D70" w:rsidRPr="00CA6B93" w:rsidTr="006A7D70">
        <w:trPr>
          <w:gridAfter w:val="17"/>
          <w:wAfter w:w="4739" w:type="dxa"/>
          <w:trHeight w:hRule="exact" w:val="274"/>
        </w:trPr>
        <w:tc>
          <w:tcPr>
            <w:tcW w:w="3524" w:type="dxa"/>
            <w:gridSpan w:val="9"/>
            <w:tcBorders>
              <w:top w:val="single" w:sz="8" w:space="0" w:color="000000"/>
              <w:left w:val="single" w:sz="8" w:space="0" w:color="000000"/>
              <w:bottom w:val="single" w:sz="8" w:space="0" w:color="000000"/>
              <w:right w:val="single" w:sz="8" w:space="0" w:color="000000"/>
            </w:tcBorders>
            <w:vAlign w:val="center"/>
          </w:tcPr>
          <w:p w:rsidR="006A7D70" w:rsidRPr="00CA6B93" w:rsidRDefault="006A7D70" w:rsidP="00B012E9">
            <w:pPr>
              <w:pStyle w:val="a7"/>
              <w:rPr>
                <w:rFonts w:eastAsiaTheme="minorEastAsia"/>
                <w:bCs/>
                <w:color w:val="000000"/>
              </w:rPr>
            </w:pPr>
            <w:r w:rsidRPr="00CA6B93">
              <w:rPr>
                <w:rFonts w:eastAsiaTheme="minorEastAsia"/>
                <w:bCs/>
                <w:color w:val="000000"/>
              </w:rPr>
              <w:t>Всего*:</w:t>
            </w:r>
          </w:p>
        </w:tc>
        <w:tc>
          <w:tcPr>
            <w:tcW w:w="1422" w:type="dxa"/>
            <w:gridSpan w:val="5"/>
            <w:tcBorders>
              <w:top w:val="single" w:sz="8" w:space="0" w:color="000000"/>
              <w:left w:val="single" w:sz="8" w:space="0" w:color="000000"/>
              <w:bottom w:val="single" w:sz="8" w:space="0" w:color="000000"/>
              <w:right w:val="single" w:sz="8" w:space="0" w:color="000000"/>
            </w:tcBorders>
            <w:vAlign w:val="center"/>
          </w:tcPr>
          <w:p w:rsidR="006A7D70" w:rsidRPr="00CA6B93" w:rsidRDefault="006A7D70" w:rsidP="00B012E9">
            <w:pPr>
              <w:pStyle w:val="a7"/>
              <w:rPr>
                <w:rFonts w:eastAsiaTheme="minorEastAsia"/>
                <w:bCs/>
                <w:color w:val="000000"/>
              </w:rPr>
            </w:pPr>
            <w:r w:rsidRPr="00CA6B93">
              <w:rPr>
                <w:rFonts w:eastAsiaTheme="minorEastAsia"/>
                <w:bCs/>
                <w:color w:val="000000"/>
              </w:rPr>
              <w:t>40</w:t>
            </w:r>
          </w:p>
        </w:tc>
        <w:tc>
          <w:tcPr>
            <w:tcW w:w="1422" w:type="dxa"/>
            <w:gridSpan w:val="5"/>
            <w:tcBorders>
              <w:top w:val="single" w:sz="8" w:space="0" w:color="000000"/>
              <w:left w:val="single" w:sz="8" w:space="0" w:color="000000"/>
              <w:bottom w:val="single" w:sz="8" w:space="0" w:color="000000"/>
              <w:right w:val="single" w:sz="8" w:space="0" w:color="000000"/>
            </w:tcBorders>
            <w:vAlign w:val="center"/>
          </w:tcPr>
          <w:p w:rsidR="006A7D70" w:rsidRPr="00CA6B93" w:rsidRDefault="006A7D70" w:rsidP="00B012E9">
            <w:pPr>
              <w:pStyle w:val="a7"/>
              <w:rPr>
                <w:rFonts w:eastAsiaTheme="minorEastAsia"/>
                <w:bCs/>
                <w:color w:val="000000"/>
              </w:rPr>
            </w:pPr>
            <w:r w:rsidRPr="00CA6B93">
              <w:rPr>
                <w:rFonts w:eastAsiaTheme="minorEastAsia"/>
                <w:bCs/>
                <w:color w:val="000000"/>
              </w:rPr>
              <w:t>100</w:t>
            </w:r>
          </w:p>
        </w:tc>
      </w:tr>
    </w:tbl>
    <w:p w:rsidR="003F51BB" w:rsidRPr="00CA6B93" w:rsidRDefault="003F51BB" w:rsidP="00B012E9">
      <w:pPr>
        <w:pStyle w:val="a7"/>
        <w:rPr>
          <w:rFonts w:eastAsia="Calibri"/>
          <w:iCs/>
          <w:lang w:eastAsia="en-US" w:bidi="en-US"/>
        </w:rPr>
      </w:pPr>
    </w:p>
    <w:p w:rsidR="003F51BB" w:rsidRPr="00CA6B93" w:rsidRDefault="003F51BB" w:rsidP="00B012E9">
      <w:pPr>
        <w:pStyle w:val="a7"/>
        <w:rPr>
          <w:rFonts w:eastAsia="Calibri"/>
          <w:iCs/>
          <w:lang w:eastAsia="en-US" w:bidi="en-US"/>
        </w:rPr>
      </w:pPr>
    </w:p>
    <w:p w:rsidR="003F51BB" w:rsidRPr="00CA6B93" w:rsidRDefault="003F51BB" w:rsidP="00B012E9">
      <w:pPr>
        <w:pStyle w:val="a7"/>
        <w:rPr>
          <w:rFonts w:eastAsia="Calibri"/>
          <w:iCs/>
          <w:lang w:eastAsia="en-US" w:bidi="en-US"/>
        </w:rPr>
      </w:pPr>
    </w:p>
    <w:p w:rsidR="003F51BB" w:rsidRPr="00CA6B93" w:rsidRDefault="003F51BB" w:rsidP="003F51BB">
      <w:pPr>
        <w:pStyle w:val="a7"/>
        <w:rPr>
          <w:bCs/>
          <w:color w:val="000000"/>
        </w:rPr>
      </w:pPr>
    </w:p>
    <w:p w:rsidR="003F51BB" w:rsidRPr="00CA6B93" w:rsidRDefault="003F51BB" w:rsidP="003F51BB">
      <w:pPr>
        <w:pStyle w:val="a7"/>
        <w:rPr>
          <w:bCs/>
          <w:color w:val="000000"/>
        </w:rPr>
      </w:pPr>
    </w:p>
    <w:p w:rsidR="003F51BB" w:rsidRPr="00CA6B93" w:rsidRDefault="003F51BB" w:rsidP="003F51BB">
      <w:pPr>
        <w:pStyle w:val="a7"/>
        <w:rPr>
          <w:bCs/>
          <w:color w:val="000000"/>
        </w:rPr>
      </w:pPr>
      <w:r w:rsidRPr="00CA6B93">
        <w:rPr>
          <w:bCs/>
          <w:noProof/>
          <w:color w:val="000000"/>
        </w:rPr>
        <w:drawing>
          <wp:inline distT="0" distB="0" distL="0" distR="0" wp14:anchorId="52BBB461" wp14:editId="0603C92E">
            <wp:extent cx="6648450" cy="2428875"/>
            <wp:effectExtent l="0" t="0" r="0" b="0"/>
            <wp:docPr id="11"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F51BB" w:rsidRPr="00CA6B93" w:rsidRDefault="003F51BB" w:rsidP="00B012E9">
      <w:pPr>
        <w:pStyle w:val="a7"/>
        <w:rPr>
          <w:rFonts w:eastAsia="Calibri"/>
          <w:iCs/>
          <w:lang w:eastAsia="en-US" w:bidi="en-US"/>
        </w:rPr>
      </w:pPr>
    </w:p>
    <w:p w:rsidR="000062A7" w:rsidRPr="00CA6B93" w:rsidRDefault="000062A7" w:rsidP="00B012E9">
      <w:pPr>
        <w:pStyle w:val="a7"/>
        <w:rPr>
          <w:rFonts w:eastAsia="Calibri"/>
          <w:iCs/>
          <w:lang w:eastAsia="en-US" w:bidi="en-US"/>
        </w:rPr>
      </w:pPr>
      <w:r w:rsidRPr="00CA6B93">
        <w:rPr>
          <w:rFonts w:eastAsia="Calibri"/>
          <w:iCs/>
          <w:lang w:eastAsia="en-US" w:bidi="en-US"/>
        </w:rPr>
        <w:lastRenderedPageBreak/>
        <w:t xml:space="preserve">На высоком уровне у учащихся сформированы умения: </w:t>
      </w:r>
    </w:p>
    <w:p w:rsidR="000062A7" w:rsidRPr="00CA6B93" w:rsidRDefault="000062A7" w:rsidP="00B012E9">
      <w:pPr>
        <w:pStyle w:val="a7"/>
        <w:rPr>
          <w:rFonts w:eastAsia="Calibri"/>
          <w:iCs/>
          <w:lang w:eastAsia="en-US" w:bidi="en-US"/>
        </w:rPr>
      </w:pPr>
      <w:r w:rsidRPr="00CA6B93">
        <w:rPr>
          <w:rFonts w:eastAsia="Calibri"/>
          <w:iCs/>
          <w:lang w:eastAsia="en-US" w:bidi="en-US"/>
        </w:rPr>
        <w:t>- Знание о живой природе, закономерностях её развития</w:t>
      </w:r>
    </w:p>
    <w:p w:rsidR="000062A7" w:rsidRPr="00CA6B93" w:rsidRDefault="000062A7" w:rsidP="00B012E9">
      <w:pPr>
        <w:pStyle w:val="a7"/>
        <w:rPr>
          <w:rFonts w:eastAsia="Calibri"/>
          <w:iCs/>
          <w:lang w:eastAsia="en-US" w:bidi="en-US"/>
        </w:rPr>
      </w:pPr>
      <w:r w:rsidRPr="00CA6B93">
        <w:rPr>
          <w:rFonts w:eastAsia="Calibri"/>
          <w:iCs/>
          <w:lang w:eastAsia="en-US" w:bidi="en-US"/>
        </w:rPr>
        <w:t>- умеют применять знаки и символы о жизнедеятельности цветковых растений</w:t>
      </w:r>
    </w:p>
    <w:p w:rsidR="000062A7" w:rsidRPr="00CA6B93" w:rsidRDefault="000062A7" w:rsidP="00B012E9">
      <w:pPr>
        <w:pStyle w:val="a7"/>
        <w:rPr>
          <w:rFonts w:eastAsia="Calibri"/>
          <w:iCs/>
          <w:lang w:eastAsia="en-US" w:bidi="en-US"/>
        </w:rPr>
      </w:pPr>
      <w:r w:rsidRPr="00CA6B93">
        <w:rPr>
          <w:rFonts w:eastAsia="Calibri"/>
          <w:iCs/>
          <w:lang w:eastAsia="en-US" w:bidi="en-US"/>
        </w:rPr>
        <w:t>Допущены типичные ошибки:</w:t>
      </w:r>
    </w:p>
    <w:p w:rsidR="000062A7" w:rsidRPr="00CA6B93" w:rsidRDefault="000062A7" w:rsidP="00B012E9">
      <w:pPr>
        <w:pStyle w:val="a7"/>
        <w:rPr>
          <w:rFonts w:eastAsia="Calibri"/>
          <w:iCs/>
          <w:lang w:eastAsia="en-US" w:bidi="en-US"/>
        </w:rPr>
      </w:pPr>
      <w:r w:rsidRPr="00CA6B93">
        <w:rPr>
          <w:rFonts w:eastAsia="Calibri"/>
          <w:iCs/>
          <w:lang w:eastAsia="en-US" w:bidi="en-US"/>
        </w:rPr>
        <w:t>- в использовании методов биологической науки и проведения несложных биологических экспериментов для изучения живых организмов и человека</w:t>
      </w:r>
    </w:p>
    <w:p w:rsidR="000062A7" w:rsidRPr="00CA6B93" w:rsidRDefault="000062A7" w:rsidP="00B012E9">
      <w:pPr>
        <w:pStyle w:val="a7"/>
        <w:rPr>
          <w:rFonts w:eastAsia="Calibri"/>
          <w:iCs/>
          <w:lang w:eastAsia="en-US" w:bidi="en-US"/>
        </w:rPr>
      </w:pPr>
      <w:r w:rsidRPr="00CA6B93">
        <w:rPr>
          <w:rFonts w:eastAsia="Calibri"/>
          <w:iCs/>
          <w:lang w:eastAsia="en-US" w:bidi="en-US"/>
        </w:rPr>
        <w:t>- организм. Классификация организмов. Принципы классификации</w:t>
      </w:r>
    </w:p>
    <w:p w:rsidR="000062A7" w:rsidRPr="00CA6B93" w:rsidRDefault="000062A7" w:rsidP="00B012E9">
      <w:pPr>
        <w:pStyle w:val="a7"/>
        <w:rPr>
          <w:rFonts w:eastAsia="Calibri"/>
          <w:iCs/>
          <w:lang w:eastAsia="en-US" w:bidi="en-US"/>
        </w:rPr>
      </w:pPr>
      <w:r w:rsidRPr="00CA6B93">
        <w:rPr>
          <w:rFonts w:eastAsia="Calibri"/>
          <w:iCs/>
          <w:lang w:eastAsia="en-US" w:bidi="en-US"/>
        </w:rPr>
        <w:t>- клеточное строение организмов</w:t>
      </w:r>
    </w:p>
    <w:p w:rsidR="000062A7" w:rsidRPr="00CA6B93" w:rsidRDefault="000062A7" w:rsidP="00B012E9">
      <w:pPr>
        <w:pStyle w:val="a7"/>
        <w:rPr>
          <w:rFonts w:eastAsia="Calibri"/>
          <w:iCs/>
          <w:lang w:eastAsia="en-US" w:bidi="en-US"/>
        </w:rPr>
      </w:pPr>
      <w:r w:rsidRPr="00CA6B93">
        <w:rPr>
          <w:rFonts w:eastAsia="Calibri"/>
          <w:iCs/>
          <w:lang w:eastAsia="en-US" w:bidi="en-US"/>
        </w:rPr>
        <w:t xml:space="preserve">- свойства живых организмов </w:t>
      </w:r>
    </w:p>
    <w:p w:rsidR="000062A7" w:rsidRPr="00CA6B93" w:rsidRDefault="000062A7" w:rsidP="00B012E9">
      <w:pPr>
        <w:pStyle w:val="a7"/>
        <w:rPr>
          <w:rFonts w:eastAsia="Calibri"/>
          <w:iCs/>
          <w:lang w:eastAsia="en-US" w:bidi="en-US"/>
        </w:rPr>
      </w:pPr>
      <w:r w:rsidRPr="00CA6B93">
        <w:rPr>
          <w:rFonts w:eastAsia="Calibri"/>
          <w:iCs/>
          <w:lang w:eastAsia="en-US" w:bidi="en-US"/>
        </w:rPr>
        <w:t>Вывод: обучающиеся 6-х классов в целом справились с предложенной работой и показали базовый уровень достижения предметных и метапредметных  результатов, однако результаты отдельных заданий требуют дополнительной работы по устранению недочётов.</w:t>
      </w:r>
    </w:p>
    <w:p w:rsidR="000062A7" w:rsidRPr="00CA6B93" w:rsidRDefault="000062A7" w:rsidP="00B012E9">
      <w:pPr>
        <w:pStyle w:val="a7"/>
        <w:rPr>
          <w:rFonts w:eastAsia="Calibri"/>
          <w:iCs/>
          <w:lang w:eastAsia="en-US" w:bidi="en-US"/>
        </w:rPr>
      </w:pPr>
      <w:r w:rsidRPr="00CA6B93">
        <w:rPr>
          <w:rFonts w:eastAsia="Calibri"/>
          <w:iCs/>
          <w:lang w:eastAsia="en-US" w:bidi="en-US"/>
        </w:rPr>
        <w:t>Рекомендации:</w:t>
      </w:r>
    </w:p>
    <w:p w:rsidR="000062A7" w:rsidRPr="00CA6B93" w:rsidRDefault="000062A7" w:rsidP="00B012E9">
      <w:pPr>
        <w:pStyle w:val="a7"/>
        <w:rPr>
          <w:rFonts w:eastAsia="Calibri"/>
          <w:iCs/>
          <w:lang w:eastAsia="en-US"/>
        </w:rPr>
      </w:pPr>
      <w:r w:rsidRPr="00CA6B93">
        <w:rPr>
          <w:rFonts w:eastAsia="Calibri"/>
          <w:iCs/>
          <w:lang w:eastAsia="en-US"/>
        </w:rPr>
        <w:t>- по результатам анализа спланировать коррекционную работу по устранению выявленных пробелов;</w:t>
      </w:r>
    </w:p>
    <w:p w:rsidR="000062A7" w:rsidRPr="00CA6B93" w:rsidRDefault="000062A7" w:rsidP="00B012E9">
      <w:pPr>
        <w:pStyle w:val="a7"/>
        <w:rPr>
          <w:rFonts w:eastAsia="Calibri"/>
          <w:iCs/>
          <w:lang w:eastAsia="en-US"/>
        </w:rPr>
      </w:pPr>
      <w:r w:rsidRPr="00CA6B93">
        <w:rPr>
          <w:rFonts w:eastAsia="Calibri"/>
          <w:iCs/>
          <w:lang w:eastAsia="en-US"/>
        </w:rPr>
        <w:t>- организовать  сопутствующее повторение на уроках по темам, проблемным для класса в целом;</w:t>
      </w:r>
    </w:p>
    <w:p w:rsidR="000062A7" w:rsidRPr="00CA6B93" w:rsidRDefault="000062A7" w:rsidP="00B012E9">
      <w:pPr>
        <w:pStyle w:val="a7"/>
        <w:rPr>
          <w:rFonts w:eastAsia="Calibri"/>
          <w:iCs/>
          <w:lang w:eastAsia="en-US"/>
        </w:rPr>
      </w:pPr>
      <w:r w:rsidRPr="00CA6B93">
        <w:rPr>
          <w:rFonts w:eastAsia="Calibri"/>
          <w:iCs/>
          <w:lang w:eastAsia="en-US"/>
        </w:rPr>
        <w:t>- организовать  индивидуальные тренировочные упражнения для учащихся по разделам учебного курса, вы</w:t>
      </w:r>
      <w:r w:rsidR="00210687" w:rsidRPr="00CA6B93">
        <w:rPr>
          <w:rFonts w:eastAsia="Calibri"/>
          <w:iCs/>
          <w:lang w:eastAsia="en-US"/>
        </w:rPr>
        <w:t>звавшим наибольшее затруднение.</w:t>
      </w:r>
    </w:p>
    <w:p w:rsidR="000062A7" w:rsidRPr="00CA6B93" w:rsidRDefault="000062A7" w:rsidP="00B012E9">
      <w:pPr>
        <w:pStyle w:val="a7"/>
        <w:rPr>
          <w:rFonts w:eastAsia="Calibri"/>
          <w:i/>
          <w:iCs/>
          <w:lang w:eastAsia="en-US" w:bidi="en-US"/>
        </w:rPr>
      </w:pPr>
    </w:p>
    <w:p w:rsidR="00210687" w:rsidRPr="00CA6B93" w:rsidRDefault="00210687" w:rsidP="00B012E9">
      <w:pPr>
        <w:pStyle w:val="a7"/>
        <w:rPr>
          <w:rFonts w:eastAsia="Calibri"/>
          <w:i/>
          <w:iCs/>
          <w:lang w:eastAsia="en-US" w:bidi="en-US"/>
        </w:rPr>
      </w:pPr>
    </w:p>
    <w:p w:rsidR="00210687" w:rsidRPr="00CA6B93" w:rsidRDefault="00210687" w:rsidP="00B012E9">
      <w:pPr>
        <w:pStyle w:val="a7"/>
        <w:rPr>
          <w:rFonts w:eastAsia="Calibri"/>
          <w:i/>
          <w:iCs/>
          <w:lang w:eastAsia="en-US" w:bidi="en-US"/>
        </w:rPr>
      </w:pPr>
    </w:p>
    <w:p w:rsidR="00210687" w:rsidRPr="00CA6B93" w:rsidRDefault="00210687" w:rsidP="00B012E9">
      <w:pPr>
        <w:pStyle w:val="a7"/>
        <w:rPr>
          <w:rFonts w:eastAsia="Calibri"/>
          <w:i/>
          <w:iCs/>
          <w:lang w:eastAsia="en-US" w:bidi="en-US"/>
        </w:rPr>
      </w:pPr>
    </w:p>
    <w:p w:rsidR="00210687" w:rsidRPr="00CA6B93" w:rsidRDefault="00210687" w:rsidP="00B012E9">
      <w:pPr>
        <w:pStyle w:val="a7"/>
        <w:rPr>
          <w:rFonts w:eastAsia="Calibri"/>
          <w:i/>
          <w:iCs/>
          <w:lang w:eastAsia="en-US" w:bidi="en-US"/>
        </w:rPr>
      </w:pPr>
    </w:p>
    <w:p w:rsidR="00210687" w:rsidRPr="00CA6B93" w:rsidRDefault="00210687" w:rsidP="00B012E9">
      <w:pPr>
        <w:pStyle w:val="a7"/>
        <w:rPr>
          <w:rFonts w:eastAsia="Calibri"/>
          <w:i/>
          <w:iCs/>
          <w:lang w:eastAsia="en-US" w:bidi="en-US"/>
        </w:rPr>
      </w:pPr>
    </w:p>
    <w:p w:rsidR="00210687" w:rsidRPr="00CA6B93" w:rsidRDefault="00210687" w:rsidP="00B012E9">
      <w:pPr>
        <w:pStyle w:val="a7"/>
        <w:rPr>
          <w:rFonts w:eastAsia="Calibri"/>
          <w:i/>
          <w:iCs/>
          <w:lang w:eastAsia="en-US" w:bidi="en-US"/>
        </w:rPr>
      </w:pPr>
    </w:p>
    <w:p w:rsidR="00210687" w:rsidRPr="00CA6B93" w:rsidRDefault="00210687" w:rsidP="00B012E9">
      <w:pPr>
        <w:pStyle w:val="a7"/>
        <w:rPr>
          <w:rFonts w:eastAsia="Calibri"/>
          <w:i/>
          <w:iCs/>
          <w:lang w:eastAsia="en-US" w:bidi="en-US"/>
        </w:rPr>
      </w:pPr>
    </w:p>
    <w:p w:rsidR="00210687" w:rsidRPr="00CA6B93" w:rsidRDefault="00210687" w:rsidP="00B012E9">
      <w:pPr>
        <w:pStyle w:val="a7"/>
        <w:rPr>
          <w:rFonts w:eastAsia="Calibri"/>
          <w:i/>
          <w:iCs/>
          <w:lang w:eastAsia="en-US" w:bidi="en-US"/>
        </w:rPr>
      </w:pPr>
    </w:p>
    <w:p w:rsidR="00210687" w:rsidRPr="00CA6B93" w:rsidRDefault="00210687" w:rsidP="00B012E9">
      <w:pPr>
        <w:pStyle w:val="a7"/>
        <w:rPr>
          <w:rFonts w:eastAsia="Calibri"/>
          <w:i/>
          <w:iCs/>
          <w:lang w:eastAsia="en-US" w:bidi="en-US"/>
        </w:rPr>
      </w:pPr>
    </w:p>
    <w:p w:rsidR="00371160" w:rsidRPr="00CA6B93" w:rsidRDefault="00371160" w:rsidP="00B012E9">
      <w:pPr>
        <w:pStyle w:val="a7"/>
        <w:rPr>
          <w:rFonts w:eastAsia="Calibri"/>
          <w:i/>
          <w:iCs/>
          <w:lang w:eastAsia="en-US" w:bidi="en-US"/>
        </w:rPr>
      </w:pPr>
    </w:p>
    <w:p w:rsidR="00371160" w:rsidRPr="00CA6B93" w:rsidRDefault="00371160" w:rsidP="00B012E9">
      <w:pPr>
        <w:pStyle w:val="a7"/>
        <w:rPr>
          <w:rFonts w:eastAsia="Calibri"/>
          <w:i/>
          <w:iCs/>
          <w:lang w:eastAsia="en-US" w:bidi="en-US"/>
        </w:rPr>
      </w:pPr>
    </w:p>
    <w:p w:rsidR="00371160" w:rsidRPr="00CA6B93" w:rsidRDefault="00371160" w:rsidP="00B012E9">
      <w:pPr>
        <w:pStyle w:val="a7"/>
        <w:rPr>
          <w:rFonts w:eastAsia="Calibri"/>
          <w:i/>
          <w:iCs/>
          <w:lang w:eastAsia="en-US" w:bidi="en-US"/>
        </w:rPr>
      </w:pPr>
    </w:p>
    <w:p w:rsidR="00371160" w:rsidRPr="00CA6B93" w:rsidRDefault="00371160" w:rsidP="00B012E9">
      <w:pPr>
        <w:pStyle w:val="a7"/>
        <w:rPr>
          <w:rFonts w:eastAsia="Calibri"/>
          <w:i/>
          <w:iCs/>
          <w:lang w:eastAsia="en-US" w:bidi="en-US"/>
        </w:rPr>
      </w:pPr>
    </w:p>
    <w:p w:rsidR="00371160" w:rsidRPr="00CA6B93" w:rsidRDefault="00371160" w:rsidP="00B012E9">
      <w:pPr>
        <w:pStyle w:val="a7"/>
        <w:rPr>
          <w:rFonts w:eastAsia="Calibri"/>
          <w:i/>
          <w:iCs/>
          <w:lang w:eastAsia="en-US" w:bidi="en-US"/>
        </w:rPr>
      </w:pPr>
    </w:p>
    <w:p w:rsidR="00371160" w:rsidRPr="00CA6B93" w:rsidRDefault="00371160" w:rsidP="00B012E9">
      <w:pPr>
        <w:pStyle w:val="a7"/>
        <w:rPr>
          <w:rFonts w:eastAsia="Calibri"/>
          <w:i/>
          <w:iCs/>
          <w:lang w:eastAsia="en-US" w:bidi="en-US"/>
        </w:rPr>
      </w:pPr>
    </w:p>
    <w:p w:rsidR="00371160" w:rsidRPr="00CA6B93" w:rsidRDefault="00371160" w:rsidP="00B012E9">
      <w:pPr>
        <w:pStyle w:val="a7"/>
        <w:rPr>
          <w:rFonts w:eastAsia="Calibri"/>
          <w:i/>
          <w:iCs/>
          <w:lang w:eastAsia="en-US" w:bidi="en-US"/>
        </w:rPr>
      </w:pPr>
    </w:p>
    <w:p w:rsidR="00371160" w:rsidRPr="00CA6B93" w:rsidRDefault="00371160" w:rsidP="00B012E9">
      <w:pPr>
        <w:pStyle w:val="a7"/>
        <w:rPr>
          <w:rFonts w:eastAsia="Calibri"/>
          <w:i/>
          <w:iCs/>
          <w:lang w:eastAsia="en-US" w:bidi="en-US"/>
        </w:rPr>
      </w:pPr>
    </w:p>
    <w:p w:rsidR="00371160" w:rsidRPr="00CA6B93" w:rsidRDefault="00371160" w:rsidP="00B012E9">
      <w:pPr>
        <w:pStyle w:val="a7"/>
        <w:rPr>
          <w:rFonts w:eastAsia="Calibri"/>
          <w:i/>
          <w:iCs/>
          <w:lang w:eastAsia="en-US" w:bidi="en-US"/>
        </w:rPr>
      </w:pPr>
    </w:p>
    <w:p w:rsidR="00371160" w:rsidRPr="00CA6B93" w:rsidRDefault="00371160" w:rsidP="00B012E9">
      <w:pPr>
        <w:pStyle w:val="a7"/>
        <w:rPr>
          <w:rFonts w:eastAsia="Calibri"/>
          <w:i/>
          <w:iCs/>
          <w:lang w:eastAsia="en-US" w:bidi="en-US"/>
        </w:rPr>
      </w:pPr>
    </w:p>
    <w:p w:rsidR="00371160" w:rsidRPr="00CA6B93" w:rsidRDefault="00371160" w:rsidP="00B012E9">
      <w:pPr>
        <w:pStyle w:val="a7"/>
        <w:rPr>
          <w:rFonts w:eastAsia="Calibri"/>
          <w:i/>
          <w:iCs/>
          <w:lang w:eastAsia="en-US" w:bidi="en-US"/>
        </w:rPr>
      </w:pPr>
    </w:p>
    <w:p w:rsidR="00371160" w:rsidRPr="00CA6B93" w:rsidRDefault="00371160" w:rsidP="00B012E9">
      <w:pPr>
        <w:pStyle w:val="a7"/>
        <w:rPr>
          <w:rFonts w:eastAsia="Calibri"/>
          <w:i/>
          <w:iCs/>
          <w:lang w:eastAsia="en-US" w:bidi="en-US"/>
        </w:rPr>
      </w:pPr>
    </w:p>
    <w:p w:rsidR="00371160" w:rsidRPr="00CA6B93" w:rsidRDefault="00371160" w:rsidP="00B012E9">
      <w:pPr>
        <w:pStyle w:val="a7"/>
        <w:rPr>
          <w:rFonts w:eastAsia="Calibri"/>
          <w:i/>
          <w:iCs/>
          <w:lang w:eastAsia="en-US" w:bidi="en-US"/>
        </w:rPr>
      </w:pPr>
    </w:p>
    <w:p w:rsidR="00371160" w:rsidRPr="00CA6B93" w:rsidRDefault="00371160" w:rsidP="00B012E9">
      <w:pPr>
        <w:pStyle w:val="a7"/>
        <w:rPr>
          <w:rFonts w:eastAsia="Calibri"/>
          <w:i/>
          <w:iCs/>
          <w:lang w:eastAsia="en-US" w:bidi="en-US"/>
        </w:rPr>
      </w:pPr>
    </w:p>
    <w:p w:rsidR="00371160" w:rsidRPr="00CA6B93" w:rsidRDefault="00371160" w:rsidP="00B012E9">
      <w:pPr>
        <w:pStyle w:val="a7"/>
        <w:rPr>
          <w:rFonts w:eastAsia="Calibri"/>
          <w:i/>
          <w:iCs/>
          <w:lang w:eastAsia="en-US" w:bidi="en-US"/>
        </w:rPr>
      </w:pPr>
    </w:p>
    <w:p w:rsidR="00371160" w:rsidRPr="00CA6B93" w:rsidRDefault="00371160" w:rsidP="00B012E9">
      <w:pPr>
        <w:pStyle w:val="a7"/>
        <w:rPr>
          <w:rFonts w:eastAsia="Calibri"/>
          <w:i/>
          <w:iCs/>
          <w:lang w:eastAsia="en-US" w:bidi="en-US"/>
        </w:rPr>
      </w:pPr>
    </w:p>
    <w:p w:rsidR="00371160" w:rsidRPr="00CA6B93" w:rsidRDefault="00371160" w:rsidP="00B012E9">
      <w:pPr>
        <w:pStyle w:val="a7"/>
        <w:rPr>
          <w:rFonts w:eastAsia="Calibri"/>
          <w:i/>
          <w:iCs/>
          <w:lang w:eastAsia="en-US" w:bidi="en-US"/>
        </w:rPr>
      </w:pPr>
    </w:p>
    <w:p w:rsidR="00371160" w:rsidRPr="00CA6B93" w:rsidRDefault="00371160" w:rsidP="00B012E9">
      <w:pPr>
        <w:pStyle w:val="a7"/>
        <w:rPr>
          <w:rFonts w:eastAsia="Calibri"/>
          <w:i/>
          <w:iCs/>
          <w:lang w:eastAsia="en-US" w:bidi="en-US"/>
        </w:rPr>
      </w:pPr>
    </w:p>
    <w:p w:rsidR="00371160" w:rsidRPr="00CA6B93" w:rsidRDefault="00371160" w:rsidP="00B012E9">
      <w:pPr>
        <w:pStyle w:val="a7"/>
        <w:rPr>
          <w:rFonts w:eastAsia="Calibri"/>
          <w:i/>
          <w:iCs/>
          <w:lang w:eastAsia="en-US" w:bidi="en-US"/>
        </w:rPr>
      </w:pPr>
    </w:p>
    <w:p w:rsidR="00371160" w:rsidRPr="00CA6B93" w:rsidRDefault="00371160" w:rsidP="00B012E9">
      <w:pPr>
        <w:pStyle w:val="a7"/>
        <w:rPr>
          <w:rFonts w:eastAsia="Calibri"/>
          <w:i/>
          <w:iCs/>
          <w:lang w:eastAsia="en-US" w:bidi="en-US"/>
        </w:rPr>
      </w:pPr>
    </w:p>
    <w:p w:rsidR="00371160" w:rsidRPr="00CA6B93" w:rsidRDefault="00371160" w:rsidP="00B012E9">
      <w:pPr>
        <w:pStyle w:val="a7"/>
        <w:rPr>
          <w:rFonts w:eastAsia="Calibri"/>
          <w:i/>
          <w:iCs/>
          <w:lang w:eastAsia="en-US" w:bidi="en-US"/>
        </w:rPr>
      </w:pPr>
    </w:p>
    <w:p w:rsidR="00371160" w:rsidRPr="00CA6B93" w:rsidRDefault="00371160" w:rsidP="00B012E9">
      <w:pPr>
        <w:pStyle w:val="a7"/>
        <w:rPr>
          <w:rFonts w:eastAsia="Calibri"/>
          <w:i/>
          <w:iCs/>
          <w:lang w:eastAsia="en-US" w:bidi="en-US"/>
        </w:rPr>
      </w:pPr>
    </w:p>
    <w:p w:rsidR="00371160" w:rsidRPr="00CA6B93" w:rsidRDefault="00371160" w:rsidP="00B012E9">
      <w:pPr>
        <w:pStyle w:val="a7"/>
        <w:rPr>
          <w:rFonts w:eastAsia="Calibri"/>
          <w:i/>
          <w:iCs/>
          <w:lang w:eastAsia="en-US" w:bidi="en-US"/>
        </w:rPr>
      </w:pPr>
    </w:p>
    <w:p w:rsidR="00371160" w:rsidRPr="00CA6B93" w:rsidRDefault="00371160" w:rsidP="00B012E9">
      <w:pPr>
        <w:pStyle w:val="a7"/>
        <w:rPr>
          <w:rFonts w:eastAsia="Calibri"/>
          <w:i/>
          <w:iCs/>
          <w:lang w:eastAsia="en-US" w:bidi="en-US"/>
        </w:rPr>
      </w:pPr>
    </w:p>
    <w:p w:rsidR="00371160" w:rsidRPr="00CA6B93" w:rsidRDefault="00371160" w:rsidP="00B012E9">
      <w:pPr>
        <w:pStyle w:val="a7"/>
        <w:rPr>
          <w:rFonts w:eastAsia="Calibri"/>
          <w:i/>
          <w:iCs/>
          <w:lang w:eastAsia="en-US" w:bidi="en-US"/>
        </w:rPr>
      </w:pPr>
    </w:p>
    <w:p w:rsidR="00371160" w:rsidRPr="00CA6B93" w:rsidRDefault="00371160" w:rsidP="00B012E9">
      <w:pPr>
        <w:pStyle w:val="a7"/>
        <w:rPr>
          <w:rFonts w:eastAsia="Calibri"/>
          <w:i/>
          <w:iCs/>
          <w:lang w:eastAsia="en-US" w:bidi="en-US"/>
        </w:rPr>
      </w:pPr>
    </w:p>
    <w:p w:rsidR="00210687" w:rsidRDefault="00210687" w:rsidP="00B012E9">
      <w:pPr>
        <w:pStyle w:val="a7"/>
        <w:rPr>
          <w:rFonts w:eastAsia="Calibri"/>
          <w:i/>
          <w:iCs/>
          <w:lang w:eastAsia="en-US" w:bidi="en-US"/>
        </w:rPr>
      </w:pPr>
    </w:p>
    <w:p w:rsidR="00CA6B93" w:rsidRPr="00CA6B93" w:rsidRDefault="00CA6B93" w:rsidP="00B012E9">
      <w:pPr>
        <w:pStyle w:val="a7"/>
        <w:rPr>
          <w:rFonts w:eastAsia="Calibri"/>
          <w:i/>
          <w:iCs/>
          <w:lang w:eastAsia="en-US" w:bidi="en-US"/>
        </w:rPr>
      </w:pPr>
    </w:p>
    <w:p w:rsidR="006A7D70" w:rsidRPr="00CA6B93" w:rsidRDefault="006A7D70" w:rsidP="00B012E9">
      <w:pPr>
        <w:pStyle w:val="a7"/>
      </w:pPr>
    </w:p>
    <w:p w:rsidR="00CA6B93" w:rsidRDefault="00CA6B93" w:rsidP="00CA6B93">
      <w:r w:rsidRPr="00FD05FF">
        <w:rPr>
          <w:rFonts w:ascii="Times New Roman" w:eastAsia="Times New Roman" w:hAnsi="Times New Roman" w:cs="Times New Roman"/>
          <w:b/>
          <w:bCs/>
          <w:sz w:val="24"/>
          <w:szCs w:val="24"/>
        </w:rPr>
        <w:lastRenderedPageBreak/>
        <w:t>1.АНАЛИЗ РЕЗУЛЬТАТОВ ВПР ПО</w:t>
      </w:r>
      <w:r>
        <w:rPr>
          <w:rFonts w:ascii="Times New Roman" w:eastAsia="Times New Roman" w:hAnsi="Times New Roman" w:cs="Times New Roman"/>
          <w:b/>
          <w:bCs/>
          <w:sz w:val="24"/>
          <w:szCs w:val="24"/>
        </w:rPr>
        <w:t xml:space="preserve"> ОБЩЕСТВОЗНАНИЮ</w:t>
      </w:r>
    </w:p>
    <w:p w:rsidR="00CA6B93" w:rsidRPr="00092134" w:rsidRDefault="00CA6B93" w:rsidP="00CA6B93">
      <w:pPr>
        <w:pStyle w:val="ab"/>
        <w:numPr>
          <w:ilvl w:val="1"/>
          <w:numId w:val="16"/>
        </w:numPr>
        <w:tabs>
          <w:tab w:val="left" w:pos="4050"/>
        </w:tabs>
        <w:spacing w:after="0" w:line="120" w:lineRule="atLeast"/>
        <w:rPr>
          <w:rFonts w:ascii="Times New Roman" w:hAnsi="Times New Roman" w:cs="Times New Roman"/>
          <w:b/>
          <w:sz w:val="24"/>
          <w:szCs w:val="24"/>
        </w:rPr>
      </w:pPr>
      <w:r w:rsidRPr="00092134">
        <w:rPr>
          <w:rFonts w:ascii="Times New Roman" w:eastAsia="Times New Roman" w:hAnsi="Times New Roman" w:cs="Times New Roman"/>
          <w:b/>
          <w:bCs/>
          <w:sz w:val="24"/>
          <w:szCs w:val="24"/>
        </w:rPr>
        <w:t xml:space="preserve">Структура и содержание ВПР </w:t>
      </w:r>
    </w:p>
    <w:p w:rsidR="00CA6B93" w:rsidRPr="00B1599A" w:rsidRDefault="00CA6B93" w:rsidP="00CA6B93">
      <w:pPr>
        <w:autoSpaceDE w:val="0"/>
        <w:autoSpaceDN w:val="0"/>
        <w:adjustRightInd w:val="0"/>
        <w:spacing w:after="0" w:line="240" w:lineRule="auto"/>
        <w:rPr>
          <w:rFonts w:ascii="Times New Roman" w:eastAsiaTheme="minorHAnsi" w:hAnsi="Times New Roman" w:cs="Times New Roman"/>
          <w:sz w:val="24"/>
          <w:szCs w:val="24"/>
        </w:rPr>
      </w:pPr>
      <w:r w:rsidRPr="00B1599A">
        <w:rPr>
          <w:rFonts w:ascii="Times New Roman" w:eastAsiaTheme="minorHAnsi" w:hAnsi="Times New Roman" w:cs="Times New Roman"/>
          <w:sz w:val="24"/>
          <w:szCs w:val="24"/>
        </w:rPr>
        <w:t>Работа состоит из 8 заданий, из</w:t>
      </w:r>
      <w:r w:rsidR="00B1599A">
        <w:rPr>
          <w:rFonts w:ascii="Times New Roman" w:eastAsiaTheme="minorHAnsi" w:hAnsi="Times New Roman" w:cs="Times New Roman"/>
          <w:sz w:val="24"/>
          <w:szCs w:val="24"/>
        </w:rPr>
        <w:t xml:space="preserve"> которых 2 задания предполагают </w:t>
      </w:r>
      <w:r w:rsidRPr="00B1599A">
        <w:rPr>
          <w:rFonts w:ascii="Times New Roman" w:eastAsiaTheme="minorHAnsi" w:hAnsi="Times New Roman" w:cs="Times New Roman"/>
          <w:sz w:val="24"/>
          <w:szCs w:val="24"/>
        </w:rPr>
        <w:t>краткий ответ в виде комбинации цифр; 6 заданий – развернутый ответ.</w:t>
      </w:r>
    </w:p>
    <w:p w:rsidR="00CA6B93" w:rsidRPr="00B1599A" w:rsidRDefault="00CA6B93" w:rsidP="00B1599A">
      <w:pPr>
        <w:autoSpaceDE w:val="0"/>
        <w:autoSpaceDN w:val="0"/>
        <w:adjustRightInd w:val="0"/>
        <w:spacing w:after="0" w:line="240" w:lineRule="auto"/>
        <w:rPr>
          <w:rFonts w:ascii="Times New Roman" w:eastAsiaTheme="minorHAnsi" w:hAnsi="Times New Roman" w:cs="Times New Roman"/>
          <w:sz w:val="24"/>
          <w:szCs w:val="24"/>
        </w:rPr>
      </w:pPr>
      <w:r w:rsidRPr="00B1599A">
        <w:rPr>
          <w:rFonts w:ascii="Times New Roman" w:eastAsiaTheme="minorHAnsi" w:hAnsi="Times New Roman" w:cs="Times New Roman"/>
          <w:sz w:val="24"/>
          <w:szCs w:val="24"/>
        </w:rPr>
        <w:t>Задания в совокупности охватыва</w:t>
      </w:r>
      <w:r w:rsidR="00B1599A">
        <w:rPr>
          <w:rFonts w:ascii="Times New Roman" w:eastAsiaTheme="minorHAnsi" w:hAnsi="Times New Roman" w:cs="Times New Roman"/>
          <w:sz w:val="24"/>
          <w:szCs w:val="24"/>
        </w:rPr>
        <w:t xml:space="preserve">ют различные аспекты содержания </w:t>
      </w:r>
      <w:r w:rsidRPr="00B1599A">
        <w:rPr>
          <w:rFonts w:ascii="Times New Roman" w:eastAsiaTheme="minorHAnsi" w:hAnsi="Times New Roman" w:cs="Times New Roman"/>
          <w:sz w:val="24"/>
          <w:szCs w:val="24"/>
        </w:rPr>
        <w:t>базовых социальных ролей (гра</w:t>
      </w:r>
      <w:r w:rsidR="00B1599A">
        <w:rPr>
          <w:rFonts w:ascii="Times New Roman" w:eastAsiaTheme="minorHAnsi" w:hAnsi="Times New Roman" w:cs="Times New Roman"/>
          <w:sz w:val="24"/>
          <w:szCs w:val="24"/>
        </w:rPr>
        <w:t xml:space="preserve">жданина, потребителя, труженика </w:t>
      </w:r>
      <w:r w:rsidRPr="00B1599A">
        <w:rPr>
          <w:rFonts w:ascii="Times New Roman" w:eastAsiaTheme="minorHAnsi" w:hAnsi="Times New Roman" w:cs="Times New Roman"/>
          <w:sz w:val="24"/>
          <w:szCs w:val="24"/>
        </w:rPr>
        <w:t>(работника), члена семьи), а также о</w:t>
      </w:r>
      <w:r w:rsidR="00B1599A">
        <w:rPr>
          <w:rFonts w:ascii="Times New Roman" w:eastAsiaTheme="minorHAnsi" w:hAnsi="Times New Roman" w:cs="Times New Roman"/>
          <w:sz w:val="24"/>
          <w:szCs w:val="24"/>
        </w:rPr>
        <w:t xml:space="preserve">сновы межличностных отношений и </w:t>
      </w:r>
      <w:r w:rsidRPr="00B1599A">
        <w:rPr>
          <w:rFonts w:ascii="Times New Roman" w:hAnsi="Times New Roman" w:cs="Times New Roman"/>
          <w:sz w:val="24"/>
          <w:szCs w:val="24"/>
        </w:rPr>
        <w:t>особенности поведения человека в современной информационной среде.</w:t>
      </w:r>
    </w:p>
    <w:p w:rsidR="00B1599A" w:rsidRPr="00B1599A" w:rsidRDefault="00B1599A" w:rsidP="00B1599A">
      <w:pPr>
        <w:pStyle w:val="a7"/>
        <w:rPr>
          <w:color w:val="353333"/>
        </w:rPr>
      </w:pPr>
      <w:r w:rsidRPr="00B1599A">
        <w:rPr>
          <w:color w:val="353333"/>
        </w:rPr>
        <w:t>Задания в совокупности охватывают различные аспекты содержания базовых социальных ролей (гражданина, потребителя, труженика (работника), члена семьи), а также основы межличностных отношений и особенности поведения человека в современной информационной среде.</w:t>
      </w:r>
    </w:p>
    <w:p w:rsidR="00CA6B93" w:rsidRPr="00092134" w:rsidRDefault="00CA6B93" w:rsidP="00CA6B93">
      <w:pPr>
        <w:pStyle w:val="ab"/>
        <w:tabs>
          <w:tab w:val="left" w:pos="4050"/>
        </w:tabs>
        <w:spacing w:after="0" w:line="120" w:lineRule="atLeast"/>
        <w:ind w:left="360"/>
        <w:rPr>
          <w:rFonts w:ascii="Times New Roman" w:hAnsi="Times New Roman" w:cs="Times New Roman"/>
          <w:b/>
          <w:sz w:val="24"/>
          <w:szCs w:val="24"/>
        </w:rPr>
      </w:pPr>
      <w:r>
        <w:rPr>
          <w:rFonts w:ascii="Times New Roman" w:eastAsia="Times New Roman" w:hAnsi="Times New Roman" w:cs="Times New Roman"/>
          <w:b/>
          <w:bCs/>
          <w:sz w:val="24"/>
          <w:szCs w:val="24"/>
        </w:rPr>
        <w:t>1.2. Анализ выполнения заданий ВПР</w:t>
      </w:r>
    </w:p>
    <w:p w:rsidR="0052389A" w:rsidRPr="00CA6B93" w:rsidRDefault="00F86A3A" w:rsidP="00B012E9">
      <w:pPr>
        <w:pStyle w:val="a7"/>
      </w:pPr>
      <w:r w:rsidRPr="00CA6B93">
        <w:rPr>
          <w:b/>
          <w:bCs/>
        </w:rPr>
        <w:t>Цель ВПР</w:t>
      </w:r>
      <w:r w:rsidRPr="00CA6B93">
        <w:rPr>
          <w:bCs/>
        </w:rPr>
        <w:t xml:space="preserve">: </w:t>
      </w:r>
      <w:r w:rsidRPr="00CA6B93">
        <w:t xml:space="preserve">оценить уровень общеобразовательной подготовки по обществознанию обучающихся 6 класса; осуществить диагностику достижения предметных и метапредметных результатов обучения, в том числе овладение </w:t>
      </w:r>
      <w:proofErr w:type="spellStart"/>
      <w:r w:rsidRPr="00CA6B93">
        <w:t>межпредметными</w:t>
      </w:r>
      <w:proofErr w:type="spellEnd"/>
      <w:r w:rsidRPr="00CA6B93">
        <w:t xml:space="preserve"> понятиями и способность использования универсальных </w:t>
      </w:r>
      <w:proofErr w:type="gramStart"/>
      <w:r w:rsidRPr="00CA6B93">
        <w:t>учеб-</w:t>
      </w:r>
      <w:proofErr w:type="spellStart"/>
      <w:r w:rsidRPr="00CA6B93">
        <w:t>ных</w:t>
      </w:r>
      <w:proofErr w:type="spellEnd"/>
      <w:proofErr w:type="gramEnd"/>
      <w:r w:rsidRPr="00CA6B93">
        <w:t xml:space="preserve"> действий (УУД) в учебной, познавательной и социальной практике. </w:t>
      </w:r>
    </w:p>
    <w:p w:rsidR="0052389A" w:rsidRPr="00CA6B93" w:rsidRDefault="0052389A" w:rsidP="00B012E9">
      <w:pPr>
        <w:pStyle w:val="a7"/>
      </w:pPr>
      <w:r w:rsidRPr="00CA6B93">
        <w:t xml:space="preserve">Всероссийские проверочные работы (ВПР) проводятся с учетом национально-культурной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уровня подготовки школьников. Назначение КИМ для проведения диагностической работы по обществознанию – оценить уровень общеобразовательной подготовки по обществознанию </w:t>
      </w:r>
      <w:proofErr w:type="gramStart"/>
      <w:r w:rsidRPr="00CA6B93">
        <w:t>обучающихся</w:t>
      </w:r>
      <w:proofErr w:type="gramEnd"/>
      <w:r w:rsidRPr="00CA6B93">
        <w:t xml:space="preserve"> 6 класса. КИМ ВПР позволяют осуществить диагностику достижения предметных и метапредметных результатов обучения, в том числе овладение </w:t>
      </w:r>
      <w:proofErr w:type="spellStart"/>
      <w:r w:rsidRPr="00CA6B93">
        <w:t>межпредметными</w:t>
      </w:r>
      <w:proofErr w:type="spellEnd"/>
      <w:r w:rsidRPr="00CA6B93">
        <w:t xml:space="preserve"> понятиями и способность использования универсальных учебных действий (УУД) в учебной, познавательной и социальной практике.</w:t>
      </w:r>
    </w:p>
    <w:p w:rsidR="0052389A" w:rsidRPr="00CA6B93" w:rsidRDefault="0052389A" w:rsidP="00B012E9">
      <w:pPr>
        <w:pStyle w:val="a7"/>
      </w:pPr>
      <w:proofErr w:type="gramStart"/>
      <w:r w:rsidRPr="00CA6B93">
        <w:t>Результаты ВПР в совокупности с имеющейся в общеобразовательной организации информацией, отражающей индивидуальные образовательные траектории обучающихся, могут быть использованы для оценки личностных результатов обучения.</w:t>
      </w:r>
      <w:proofErr w:type="gramEnd"/>
      <w:r w:rsidRPr="00CA6B93">
        <w:t xml:space="preserve"> Результаты ВПР могут быть использованы образовательными организациями для совершенствования методики преподавания обществознания, муниципальными и региональными органами исполнительной власти, осуществляющими государственное управление в сфере образования, для анализа текущего состояния муниципальных и региональных систем образования и формирования программ их развития. Не предусмотрено использование результатов ВПР для оценки деятельности образовательных организаций, учителей, муниципальных и региональных органов исполнительной власти, осуществляющих государственное управление в сфере образования.</w:t>
      </w:r>
    </w:p>
    <w:p w:rsidR="00E0578A" w:rsidRPr="00CA6B93" w:rsidRDefault="00E0578A" w:rsidP="00B012E9">
      <w:pPr>
        <w:pStyle w:val="a7"/>
        <w:rPr>
          <w:color w:val="353333"/>
        </w:rPr>
      </w:pPr>
      <w:r w:rsidRPr="00CA6B93">
        <w:rPr>
          <w:rStyle w:val="aa"/>
          <w:color w:val="353333"/>
          <w:bdr w:val="none" w:sz="0" w:space="0" w:color="auto" w:frame="1"/>
        </w:rPr>
        <w:t>Система оценивания выполнения отдельных заданий и работы в целом</w:t>
      </w:r>
    </w:p>
    <w:p w:rsidR="00E0578A" w:rsidRPr="00CA6B93" w:rsidRDefault="00E0578A" w:rsidP="00B012E9">
      <w:pPr>
        <w:pStyle w:val="a7"/>
        <w:rPr>
          <w:color w:val="353333"/>
        </w:rPr>
      </w:pPr>
      <w:r w:rsidRPr="00CA6B93">
        <w:rPr>
          <w:color w:val="353333"/>
        </w:rPr>
        <w:t>Задания 2, 4, 6 и 8 оцениваются 1 баллом. Задание считается выполненным верно, если ответ записан в той форме, которая указана в инструкции по выполнению задания.</w:t>
      </w:r>
    </w:p>
    <w:p w:rsidR="00E0578A" w:rsidRPr="00CA6B93" w:rsidRDefault="00E0578A" w:rsidP="00B012E9">
      <w:pPr>
        <w:pStyle w:val="a7"/>
        <w:rPr>
          <w:color w:val="353333"/>
        </w:rPr>
      </w:pPr>
      <w:r w:rsidRPr="00CA6B93">
        <w:rPr>
          <w:color w:val="353333"/>
        </w:rPr>
        <w:t>Выполнение каждого из заданий 1, 3, 5, 7 и 8 оценивается в зависимости от полноты и правильности ответа в соответствии с критериями оценивания. Полный правильный ответ каждого из заданий 5 и 7 оценивается 3 баллами; заданий 1 и 3 – 4 баллами, задание 8 – 5 баллами.</w:t>
      </w:r>
    </w:p>
    <w:p w:rsidR="00E0578A" w:rsidRPr="00CA6B93" w:rsidRDefault="00E0578A" w:rsidP="00B012E9">
      <w:pPr>
        <w:pStyle w:val="a7"/>
        <w:rPr>
          <w:color w:val="353333"/>
        </w:rPr>
      </w:pPr>
      <w:r w:rsidRPr="00CA6B93">
        <w:rPr>
          <w:color w:val="353333"/>
        </w:rPr>
        <w:t>Максимальный балл за выполнение работы – 23.</w:t>
      </w:r>
    </w:p>
    <w:p w:rsidR="00E0578A" w:rsidRPr="00CA6B93" w:rsidRDefault="00E0578A" w:rsidP="00B012E9">
      <w:pPr>
        <w:pStyle w:val="a7"/>
      </w:pPr>
      <w:r w:rsidRPr="00CA6B93">
        <w:t xml:space="preserve">Анализ результатов ВПР по обществознанию   </w:t>
      </w:r>
    </w:p>
    <w:p w:rsidR="00E0578A" w:rsidRPr="00CA6B93" w:rsidRDefault="00E0578A" w:rsidP="00B012E9">
      <w:pPr>
        <w:pStyle w:val="a7"/>
        <w:rPr>
          <w:color w:val="FF0000"/>
        </w:rPr>
      </w:pPr>
    </w:p>
    <w:tbl>
      <w:tblPr>
        <w:tblStyle w:val="6"/>
        <w:tblW w:w="9643" w:type="dxa"/>
        <w:tblInd w:w="108" w:type="dxa"/>
        <w:tblLayout w:type="fixed"/>
        <w:tblLook w:val="04A0" w:firstRow="1" w:lastRow="0" w:firstColumn="1" w:lastColumn="0" w:noHBand="0" w:noVBand="1"/>
      </w:tblPr>
      <w:tblGrid>
        <w:gridCol w:w="994"/>
        <w:gridCol w:w="852"/>
        <w:gridCol w:w="850"/>
        <w:gridCol w:w="709"/>
        <w:gridCol w:w="709"/>
        <w:gridCol w:w="708"/>
        <w:gridCol w:w="709"/>
        <w:gridCol w:w="709"/>
        <w:gridCol w:w="709"/>
        <w:gridCol w:w="708"/>
        <w:gridCol w:w="851"/>
        <w:gridCol w:w="1135"/>
      </w:tblGrid>
      <w:tr w:rsidR="009228CD" w:rsidRPr="00CA6B93" w:rsidTr="009228CD">
        <w:trPr>
          <w:trHeight w:val="276"/>
        </w:trPr>
        <w:tc>
          <w:tcPr>
            <w:tcW w:w="994" w:type="dxa"/>
            <w:vMerge w:val="restart"/>
            <w:tcBorders>
              <w:top w:val="single" w:sz="4" w:space="0" w:color="auto"/>
              <w:left w:val="single" w:sz="4" w:space="0" w:color="auto"/>
              <w:bottom w:val="single" w:sz="4" w:space="0" w:color="auto"/>
              <w:right w:val="single" w:sz="4" w:space="0" w:color="auto"/>
            </w:tcBorders>
            <w:hideMark/>
          </w:tcPr>
          <w:p w:rsidR="009228CD" w:rsidRPr="00CA6B93" w:rsidRDefault="009228CD" w:rsidP="00B012E9">
            <w:pPr>
              <w:pStyle w:val="a7"/>
            </w:pPr>
            <w:r w:rsidRPr="00CA6B93">
              <w:t xml:space="preserve">Всего </w:t>
            </w:r>
            <w:proofErr w:type="spellStart"/>
            <w:r w:rsidRPr="00CA6B93">
              <w:t>обучающ</w:t>
            </w:r>
            <w:proofErr w:type="spellEnd"/>
            <w:r w:rsidRPr="00CA6B93">
              <w:t>.</w:t>
            </w:r>
          </w:p>
        </w:tc>
        <w:tc>
          <w:tcPr>
            <w:tcW w:w="852" w:type="dxa"/>
            <w:vMerge w:val="restart"/>
            <w:tcBorders>
              <w:top w:val="single" w:sz="4" w:space="0" w:color="auto"/>
              <w:left w:val="single" w:sz="4" w:space="0" w:color="auto"/>
              <w:bottom w:val="single" w:sz="4" w:space="0" w:color="auto"/>
              <w:right w:val="single" w:sz="4" w:space="0" w:color="auto"/>
            </w:tcBorders>
            <w:hideMark/>
          </w:tcPr>
          <w:p w:rsidR="009228CD" w:rsidRPr="00CA6B93" w:rsidRDefault="009228CD" w:rsidP="00B012E9">
            <w:pPr>
              <w:pStyle w:val="a7"/>
            </w:pPr>
            <w:proofErr w:type="spellStart"/>
            <w:r w:rsidRPr="00CA6B93">
              <w:t>Участ</w:t>
            </w:r>
            <w:proofErr w:type="spellEnd"/>
            <w:r w:rsidRPr="00CA6B93">
              <w:t xml:space="preserve">. </w:t>
            </w:r>
          </w:p>
        </w:tc>
        <w:tc>
          <w:tcPr>
            <w:tcW w:w="850" w:type="dxa"/>
            <w:vMerge w:val="restart"/>
            <w:tcBorders>
              <w:top w:val="single" w:sz="4" w:space="0" w:color="auto"/>
              <w:left w:val="single" w:sz="4" w:space="0" w:color="auto"/>
              <w:bottom w:val="single" w:sz="4" w:space="0" w:color="auto"/>
              <w:right w:val="single" w:sz="4" w:space="0" w:color="auto"/>
            </w:tcBorders>
            <w:hideMark/>
          </w:tcPr>
          <w:p w:rsidR="009228CD" w:rsidRPr="00CA6B93" w:rsidRDefault="009228CD" w:rsidP="00B012E9">
            <w:pPr>
              <w:pStyle w:val="a7"/>
            </w:pPr>
            <w:r w:rsidRPr="00CA6B93">
              <w:t xml:space="preserve">«5» </w:t>
            </w:r>
            <w:proofErr w:type="spellStart"/>
            <w:r w:rsidRPr="00CA6B93">
              <w:t>четв</w:t>
            </w:r>
            <w:proofErr w:type="spellEnd"/>
            <w:r w:rsidRPr="00CA6B93">
              <w:t>.</w:t>
            </w:r>
          </w:p>
        </w:tc>
        <w:tc>
          <w:tcPr>
            <w:tcW w:w="709" w:type="dxa"/>
            <w:vMerge w:val="restart"/>
            <w:tcBorders>
              <w:top w:val="single" w:sz="4" w:space="0" w:color="auto"/>
              <w:left w:val="single" w:sz="4" w:space="0" w:color="auto"/>
              <w:bottom w:val="single" w:sz="4" w:space="0" w:color="auto"/>
              <w:right w:val="single" w:sz="4" w:space="0" w:color="auto"/>
            </w:tcBorders>
            <w:hideMark/>
          </w:tcPr>
          <w:p w:rsidR="009228CD" w:rsidRPr="00CA6B93" w:rsidRDefault="009228CD" w:rsidP="00B012E9">
            <w:pPr>
              <w:pStyle w:val="a7"/>
            </w:pPr>
            <w:r w:rsidRPr="00CA6B93">
              <w:t>«5» ВПР</w:t>
            </w:r>
          </w:p>
        </w:tc>
        <w:tc>
          <w:tcPr>
            <w:tcW w:w="709" w:type="dxa"/>
            <w:vMerge w:val="restart"/>
            <w:tcBorders>
              <w:top w:val="single" w:sz="4" w:space="0" w:color="auto"/>
              <w:left w:val="single" w:sz="4" w:space="0" w:color="auto"/>
              <w:bottom w:val="single" w:sz="4" w:space="0" w:color="auto"/>
              <w:right w:val="single" w:sz="4" w:space="0" w:color="auto"/>
            </w:tcBorders>
            <w:hideMark/>
          </w:tcPr>
          <w:p w:rsidR="009228CD" w:rsidRPr="00CA6B93" w:rsidRDefault="009228CD" w:rsidP="00B012E9">
            <w:pPr>
              <w:pStyle w:val="a7"/>
            </w:pPr>
            <w:r w:rsidRPr="00CA6B93">
              <w:t xml:space="preserve">«4» </w:t>
            </w:r>
            <w:proofErr w:type="spellStart"/>
            <w:proofErr w:type="gramStart"/>
            <w:r w:rsidRPr="00CA6B93">
              <w:t>четв</w:t>
            </w:r>
            <w:proofErr w:type="spellEnd"/>
            <w:proofErr w:type="gramEnd"/>
          </w:p>
        </w:tc>
        <w:tc>
          <w:tcPr>
            <w:tcW w:w="708" w:type="dxa"/>
            <w:vMerge w:val="restart"/>
            <w:tcBorders>
              <w:top w:val="single" w:sz="4" w:space="0" w:color="auto"/>
              <w:left w:val="single" w:sz="4" w:space="0" w:color="auto"/>
              <w:bottom w:val="single" w:sz="4" w:space="0" w:color="auto"/>
              <w:right w:val="single" w:sz="4" w:space="0" w:color="auto"/>
            </w:tcBorders>
            <w:hideMark/>
          </w:tcPr>
          <w:p w:rsidR="009228CD" w:rsidRPr="00CA6B93" w:rsidRDefault="009228CD" w:rsidP="00B012E9">
            <w:pPr>
              <w:pStyle w:val="a7"/>
            </w:pPr>
            <w:r w:rsidRPr="00CA6B93">
              <w:t>«4» ВПР</w:t>
            </w:r>
          </w:p>
        </w:tc>
        <w:tc>
          <w:tcPr>
            <w:tcW w:w="709" w:type="dxa"/>
            <w:vMerge w:val="restart"/>
            <w:tcBorders>
              <w:top w:val="single" w:sz="4" w:space="0" w:color="auto"/>
              <w:left w:val="single" w:sz="4" w:space="0" w:color="auto"/>
              <w:bottom w:val="single" w:sz="4" w:space="0" w:color="auto"/>
              <w:right w:val="single" w:sz="4" w:space="0" w:color="auto"/>
            </w:tcBorders>
            <w:hideMark/>
          </w:tcPr>
          <w:p w:rsidR="009228CD" w:rsidRPr="00CA6B93" w:rsidRDefault="009228CD" w:rsidP="00B012E9">
            <w:pPr>
              <w:pStyle w:val="a7"/>
            </w:pPr>
            <w:r w:rsidRPr="00CA6B93">
              <w:t xml:space="preserve">«3» </w:t>
            </w:r>
            <w:proofErr w:type="spellStart"/>
            <w:proofErr w:type="gramStart"/>
            <w:r w:rsidRPr="00CA6B93">
              <w:t>четв</w:t>
            </w:r>
            <w:proofErr w:type="spellEnd"/>
            <w:proofErr w:type="gramEnd"/>
          </w:p>
        </w:tc>
        <w:tc>
          <w:tcPr>
            <w:tcW w:w="709" w:type="dxa"/>
            <w:vMerge w:val="restart"/>
            <w:tcBorders>
              <w:top w:val="single" w:sz="4" w:space="0" w:color="auto"/>
              <w:left w:val="single" w:sz="4" w:space="0" w:color="auto"/>
              <w:bottom w:val="single" w:sz="4" w:space="0" w:color="auto"/>
              <w:right w:val="single" w:sz="4" w:space="0" w:color="auto"/>
            </w:tcBorders>
            <w:hideMark/>
          </w:tcPr>
          <w:p w:rsidR="009228CD" w:rsidRPr="00CA6B93" w:rsidRDefault="009228CD" w:rsidP="00B012E9">
            <w:pPr>
              <w:pStyle w:val="a7"/>
            </w:pPr>
            <w:r w:rsidRPr="00CA6B93">
              <w:t>«3» ВПР</w:t>
            </w:r>
          </w:p>
        </w:tc>
        <w:tc>
          <w:tcPr>
            <w:tcW w:w="709" w:type="dxa"/>
            <w:vMerge w:val="restart"/>
            <w:tcBorders>
              <w:top w:val="single" w:sz="4" w:space="0" w:color="auto"/>
              <w:left w:val="single" w:sz="4" w:space="0" w:color="auto"/>
              <w:bottom w:val="single" w:sz="4" w:space="0" w:color="auto"/>
              <w:right w:val="single" w:sz="4" w:space="0" w:color="auto"/>
            </w:tcBorders>
            <w:hideMark/>
          </w:tcPr>
          <w:p w:rsidR="009228CD" w:rsidRPr="00CA6B93" w:rsidRDefault="009228CD" w:rsidP="00B012E9">
            <w:pPr>
              <w:pStyle w:val="a7"/>
            </w:pPr>
            <w:r w:rsidRPr="00CA6B93">
              <w:t xml:space="preserve">«2» </w:t>
            </w:r>
            <w:proofErr w:type="spellStart"/>
            <w:proofErr w:type="gramStart"/>
            <w:r w:rsidRPr="00CA6B93">
              <w:t>четв</w:t>
            </w:r>
            <w:proofErr w:type="spellEnd"/>
            <w:proofErr w:type="gramEnd"/>
          </w:p>
        </w:tc>
        <w:tc>
          <w:tcPr>
            <w:tcW w:w="708" w:type="dxa"/>
            <w:vMerge w:val="restart"/>
            <w:tcBorders>
              <w:top w:val="single" w:sz="4" w:space="0" w:color="auto"/>
              <w:left w:val="single" w:sz="4" w:space="0" w:color="auto"/>
              <w:bottom w:val="single" w:sz="4" w:space="0" w:color="auto"/>
              <w:right w:val="single" w:sz="4" w:space="0" w:color="auto"/>
            </w:tcBorders>
            <w:hideMark/>
          </w:tcPr>
          <w:p w:rsidR="009228CD" w:rsidRPr="00CA6B93" w:rsidRDefault="009228CD" w:rsidP="00B012E9">
            <w:pPr>
              <w:pStyle w:val="a7"/>
            </w:pPr>
            <w:r w:rsidRPr="00CA6B93">
              <w:t>«2» ВПР</w:t>
            </w:r>
          </w:p>
        </w:tc>
        <w:tc>
          <w:tcPr>
            <w:tcW w:w="851" w:type="dxa"/>
            <w:vMerge w:val="restart"/>
            <w:tcBorders>
              <w:top w:val="single" w:sz="4" w:space="0" w:color="auto"/>
              <w:left w:val="single" w:sz="4" w:space="0" w:color="auto"/>
              <w:bottom w:val="single" w:sz="4" w:space="0" w:color="auto"/>
              <w:right w:val="single" w:sz="4" w:space="0" w:color="auto"/>
            </w:tcBorders>
            <w:hideMark/>
          </w:tcPr>
          <w:p w:rsidR="009228CD" w:rsidRPr="00CA6B93" w:rsidRDefault="009228CD" w:rsidP="00B012E9">
            <w:pPr>
              <w:pStyle w:val="a7"/>
            </w:pPr>
            <w:r w:rsidRPr="00CA6B93">
              <w:t>Качество</w:t>
            </w:r>
          </w:p>
          <w:p w:rsidR="009228CD" w:rsidRPr="00CA6B93" w:rsidRDefault="009228CD" w:rsidP="00B012E9">
            <w:pPr>
              <w:pStyle w:val="a7"/>
            </w:pPr>
            <w:r w:rsidRPr="00CA6B93">
              <w:t>(ВПР)</w:t>
            </w:r>
          </w:p>
        </w:tc>
        <w:tc>
          <w:tcPr>
            <w:tcW w:w="1135" w:type="dxa"/>
            <w:vMerge w:val="restart"/>
            <w:tcBorders>
              <w:top w:val="single" w:sz="4" w:space="0" w:color="auto"/>
              <w:left w:val="single" w:sz="4" w:space="0" w:color="auto"/>
              <w:bottom w:val="single" w:sz="4" w:space="0" w:color="auto"/>
              <w:right w:val="single" w:sz="4" w:space="0" w:color="auto"/>
            </w:tcBorders>
            <w:hideMark/>
          </w:tcPr>
          <w:p w:rsidR="009228CD" w:rsidRPr="00CA6B93" w:rsidRDefault="009228CD" w:rsidP="00B012E9">
            <w:pPr>
              <w:pStyle w:val="a7"/>
            </w:pPr>
            <w:r w:rsidRPr="00CA6B93">
              <w:t>Не справились (ВПР)</w:t>
            </w:r>
          </w:p>
        </w:tc>
      </w:tr>
      <w:tr w:rsidR="009228CD" w:rsidRPr="00CA6B93" w:rsidTr="009228CD">
        <w:trPr>
          <w:trHeight w:val="435"/>
        </w:trPr>
        <w:tc>
          <w:tcPr>
            <w:tcW w:w="994" w:type="dxa"/>
            <w:vMerge/>
            <w:tcBorders>
              <w:top w:val="single" w:sz="4" w:space="0" w:color="auto"/>
              <w:left w:val="single" w:sz="4" w:space="0" w:color="auto"/>
              <w:bottom w:val="single" w:sz="4" w:space="0" w:color="auto"/>
              <w:right w:val="single" w:sz="4" w:space="0" w:color="auto"/>
            </w:tcBorders>
            <w:vAlign w:val="center"/>
            <w:hideMark/>
          </w:tcPr>
          <w:p w:rsidR="009228CD" w:rsidRPr="00CA6B93" w:rsidRDefault="009228CD" w:rsidP="00B012E9">
            <w:pPr>
              <w:pStyle w:val="a7"/>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9228CD" w:rsidRPr="00CA6B93" w:rsidRDefault="009228CD" w:rsidP="00B012E9">
            <w:pPr>
              <w:pStyle w:val="a7"/>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228CD" w:rsidRPr="00CA6B93" w:rsidRDefault="009228CD" w:rsidP="00B012E9">
            <w:pPr>
              <w:pStyle w:val="a7"/>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228CD" w:rsidRPr="00CA6B93" w:rsidRDefault="009228CD" w:rsidP="00B012E9">
            <w:pPr>
              <w:pStyle w:val="a7"/>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228CD" w:rsidRPr="00CA6B93" w:rsidRDefault="009228CD" w:rsidP="00B012E9">
            <w:pPr>
              <w:pStyle w:val="a7"/>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228CD" w:rsidRPr="00CA6B93" w:rsidRDefault="009228CD" w:rsidP="00B012E9">
            <w:pPr>
              <w:pStyle w:val="a7"/>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228CD" w:rsidRPr="00CA6B93" w:rsidRDefault="009228CD" w:rsidP="00B012E9">
            <w:pPr>
              <w:pStyle w:val="a7"/>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228CD" w:rsidRPr="00CA6B93" w:rsidRDefault="009228CD" w:rsidP="00B012E9">
            <w:pPr>
              <w:pStyle w:val="a7"/>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228CD" w:rsidRPr="00CA6B93" w:rsidRDefault="009228CD" w:rsidP="00B012E9">
            <w:pPr>
              <w:pStyle w:val="a7"/>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228CD" w:rsidRPr="00CA6B93" w:rsidRDefault="009228CD" w:rsidP="00B012E9">
            <w:pPr>
              <w:pStyle w:val="a7"/>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228CD" w:rsidRPr="00CA6B93" w:rsidRDefault="009228CD" w:rsidP="00B012E9">
            <w:pPr>
              <w:pStyle w:val="a7"/>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9228CD" w:rsidRPr="00CA6B93" w:rsidRDefault="009228CD" w:rsidP="00B012E9">
            <w:pPr>
              <w:pStyle w:val="a7"/>
            </w:pPr>
          </w:p>
        </w:tc>
      </w:tr>
      <w:tr w:rsidR="009228CD" w:rsidRPr="00CA6B93" w:rsidTr="009228CD">
        <w:tc>
          <w:tcPr>
            <w:tcW w:w="994" w:type="dxa"/>
            <w:tcBorders>
              <w:top w:val="single" w:sz="4" w:space="0" w:color="auto"/>
              <w:left w:val="single" w:sz="4" w:space="0" w:color="auto"/>
              <w:bottom w:val="single" w:sz="4" w:space="0" w:color="auto"/>
              <w:right w:val="single" w:sz="4" w:space="0" w:color="auto"/>
            </w:tcBorders>
            <w:vAlign w:val="center"/>
            <w:hideMark/>
          </w:tcPr>
          <w:p w:rsidR="009228CD" w:rsidRPr="00CA6B93" w:rsidRDefault="009228CD" w:rsidP="00B012E9">
            <w:pPr>
              <w:pStyle w:val="a7"/>
            </w:pPr>
            <w:r w:rsidRPr="00CA6B93">
              <w:t>44</w:t>
            </w:r>
          </w:p>
        </w:tc>
        <w:tc>
          <w:tcPr>
            <w:tcW w:w="852" w:type="dxa"/>
            <w:tcBorders>
              <w:top w:val="single" w:sz="4" w:space="0" w:color="auto"/>
              <w:left w:val="single" w:sz="4" w:space="0" w:color="auto"/>
              <w:bottom w:val="single" w:sz="4" w:space="0" w:color="auto"/>
              <w:right w:val="single" w:sz="4" w:space="0" w:color="auto"/>
            </w:tcBorders>
            <w:vAlign w:val="center"/>
          </w:tcPr>
          <w:p w:rsidR="009228CD" w:rsidRPr="00CA6B93" w:rsidRDefault="009228CD" w:rsidP="00B012E9">
            <w:pPr>
              <w:pStyle w:val="a7"/>
            </w:pPr>
            <w:r w:rsidRPr="00CA6B93">
              <w:t>39</w:t>
            </w:r>
          </w:p>
        </w:tc>
        <w:tc>
          <w:tcPr>
            <w:tcW w:w="850" w:type="dxa"/>
            <w:tcBorders>
              <w:top w:val="single" w:sz="4" w:space="0" w:color="auto"/>
              <w:left w:val="single" w:sz="4" w:space="0" w:color="auto"/>
              <w:bottom w:val="single" w:sz="4" w:space="0" w:color="auto"/>
              <w:right w:val="single" w:sz="4" w:space="0" w:color="auto"/>
            </w:tcBorders>
            <w:vAlign w:val="center"/>
          </w:tcPr>
          <w:p w:rsidR="009228CD" w:rsidRPr="00CA6B93" w:rsidRDefault="009228CD" w:rsidP="00B012E9">
            <w:pPr>
              <w:pStyle w:val="a7"/>
            </w:pPr>
            <w:r w:rsidRPr="00CA6B93">
              <w:t>7</w:t>
            </w:r>
          </w:p>
        </w:tc>
        <w:tc>
          <w:tcPr>
            <w:tcW w:w="709" w:type="dxa"/>
            <w:tcBorders>
              <w:top w:val="single" w:sz="4" w:space="0" w:color="auto"/>
              <w:left w:val="single" w:sz="4" w:space="0" w:color="auto"/>
              <w:bottom w:val="single" w:sz="4" w:space="0" w:color="auto"/>
              <w:right w:val="single" w:sz="4" w:space="0" w:color="auto"/>
            </w:tcBorders>
            <w:vAlign w:val="center"/>
          </w:tcPr>
          <w:p w:rsidR="009228CD" w:rsidRPr="00CA6B93" w:rsidRDefault="009228CD" w:rsidP="00B012E9">
            <w:pPr>
              <w:pStyle w:val="a7"/>
            </w:pPr>
            <w:r w:rsidRPr="00CA6B93">
              <w:t>3</w:t>
            </w:r>
          </w:p>
        </w:tc>
        <w:tc>
          <w:tcPr>
            <w:tcW w:w="709" w:type="dxa"/>
            <w:tcBorders>
              <w:top w:val="single" w:sz="4" w:space="0" w:color="auto"/>
              <w:left w:val="single" w:sz="4" w:space="0" w:color="auto"/>
              <w:bottom w:val="single" w:sz="4" w:space="0" w:color="auto"/>
              <w:right w:val="single" w:sz="4" w:space="0" w:color="auto"/>
            </w:tcBorders>
            <w:vAlign w:val="center"/>
          </w:tcPr>
          <w:p w:rsidR="009228CD" w:rsidRPr="00CA6B93" w:rsidRDefault="009228CD" w:rsidP="00B012E9">
            <w:pPr>
              <w:pStyle w:val="a7"/>
            </w:pPr>
            <w:r w:rsidRPr="00CA6B93">
              <w:t>18</w:t>
            </w:r>
          </w:p>
        </w:tc>
        <w:tc>
          <w:tcPr>
            <w:tcW w:w="708" w:type="dxa"/>
            <w:tcBorders>
              <w:top w:val="single" w:sz="4" w:space="0" w:color="auto"/>
              <w:left w:val="single" w:sz="4" w:space="0" w:color="auto"/>
              <w:bottom w:val="single" w:sz="4" w:space="0" w:color="auto"/>
              <w:right w:val="single" w:sz="4" w:space="0" w:color="auto"/>
            </w:tcBorders>
            <w:vAlign w:val="center"/>
          </w:tcPr>
          <w:p w:rsidR="009228CD" w:rsidRPr="00CA6B93" w:rsidRDefault="009228CD" w:rsidP="00B012E9">
            <w:pPr>
              <w:pStyle w:val="a7"/>
            </w:pPr>
            <w:r w:rsidRPr="00CA6B93">
              <w:t>15</w:t>
            </w:r>
          </w:p>
        </w:tc>
        <w:tc>
          <w:tcPr>
            <w:tcW w:w="709" w:type="dxa"/>
            <w:tcBorders>
              <w:top w:val="single" w:sz="4" w:space="0" w:color="auto"/>
              <w:left w:val="single" w:sz="4" w:space="0" w:color="auto"/>
              <w:bottom w:val="single" w:sz="4" w:space="0" w:color="auto"/>
              <w:right w:val="single" w:sz="4" w:space="0" w:color="auto"/>
            </w:tcBorders>
            <w:vAlign w:val="center"/>
          </w:tcPr>
          <w:p w:rsidR="009228CD" w:rsidRPr="00CA6B93" w:rsidRDefault="009228CD" w:rsidP="00B012E9">
            <w:pPr>
              <w:pStyle w:val="a7"/>
            </w:pPr>
            <w:r w:rsidRPr="00CA6B93">
              <w:t>14</w:t>
            </w:r>
          </w:p>
        </w:tc>
        <w:tc>
          <w:tcPr>
            <w:tcW w:w="709" w:type="dxa"/>
            <w:tcBorders>
              <w:top w:val="single" w:sz="4" w:space="0" w:color="auto"/>
              <w:left w:val="single" w:sz="4" w:space="0" w:color="auto"/>
              <w:bottom w:val="single" w:sz="4" w:space="0" w:color="auto"/>
              <w:right w:val="single" w:sz="4" w:space="0" w:color="auto"/>
            </w:tcBorders>
            <w:vAlign w:val="center"/>
          </w:tcPr>
          <w:p w:rsidR="009228CD" w:rsidRPr="00CA6B93" w:rsidRDefault="009228CD" w:rsidP="00B012E9">
            <w:pPr>
              <w:pStyle w:val="a7"/>
            </w:pPr>
            <w:r w:rsidRPr="00CA6B93">
              <w:t>19</w:t>
            </w:r>
          </w:p>
        </w:tc>
        <w:tc>
          <w:tcPr>
            <w:tcW w:w="709" w:type="dxa"/>
            <w:tcBorders>
              <w:top w:val="single" w:sz="4" w:space="0" w:color="auto"/>
              <w:left w:val="single" w:sz="4" w:space="0" w:color="auto"/>
              <w:bottom w:val="single" w:sz="4" w:space="0" w:color="auto"/>
              <w:right w:val="single" w:sz="4" w:space="0" w:color="auto"/>
            </w:tcBorders>
            <w:vAlign w:val="center"/>
          </w:tcPr>
          <w:p w:rsidR="009228CD" w:rsidRPr="00CA6B93" w:rsidRDefault="009228CD" w:rsidP="00B012E9">
            <w:pPr>
              <w:pStyle w:val="a7"/>
            </w:pPr>
            <w:r w:rsidRPr="00CA6B93">
              <w:t>0</w:t>
            </w:r>
          </w:p>
        </w:tc>
        <w:tc>
          <w:tcPr>
            <w:tcW w:w="708" w:type="dxa"/>
            <w:tcBorders>
              <w:top w:val="single" w:sz="4" w:space="0" w:color="auto"/>
              <w:left w:val="single" w:sz="4" w:space="0" w:color="auto"/>
              <w:bottom w:val="single" w:sz="4" w:space="0" w:color="auto"/>
              <w:right w:val="single" w:sz="4" w:space="0" w:color="auto"/>
            </w:tcBorders>
            <w:vAlign w:val="center"/>
          </w:tcPr>
          <w:p w:rsidR="009228CD" w:rsidRPr="00CA6B93" w:rsidRDefault="009228CD" w:rsidP="00B012E9">
            <w:pPr>
              <w:pStyle w:val="a7"/>
            </w:pPr>
            <w:r w:rsidRPr="00CA6B93">
              <w:t>2</w:t>
            </w:r>
          </w:p>
        </w:tc>
        <w:tc>
          <w:tcPr>
            <w:tcW w:w="851" w:type="dxa"/>
            <w:tcBorders>
              <w:top w:val="single" w:sz="4" w:space="0" w:color="auto"/>
              <w:left w:val="single" w:sz="4" w:space="0" w:color="auto"/>
              <w:bottom w:val="single" w:sz="4" w:space="0" w:color="auto"/>
              <w:right w:val="single" w:sz="4" w:space="0" w:color="auto"/>
            </w:tcBorders>
          </w:tcPr>
          <w:p w:rsidR="009228CD" w:rsidRPr="00CA6B93" w:rsidRDefault="009228CD" w:rsidP="00B012E9">
            <w:pPr>
              <w:pStyle w:val="a7"/>
            </w:pPr>
            <w:r w:rsidRPr="00CA6B93">
              <w:t>47%</w:t>
            </w:r>
          </w:p>
        </w:tc>
        <w:tc>
          <w:tcPr>
            <w:tcW w:w="1135" w:type="dxa"/>
            <w:tcBorders>
              <w:top w:val="single" w:sz="4" w:space="0" w:color="auto"/>
              <w:left w:val="single" w:sz="4" w:space="0" w:color="auto"/>
              <w:bottom w:val="single" w:sz="4" w:space="0" w:color="auto"/>
              <w:right w:val="single" w:sz="4" w:space="0" w:color="auto"/>
            </w:tcBorders>
          </w:tcPr>
          <w:p w:rsidR="009228CD" w:rsidRPr="00CA6B93" w:rsidRDefault="009228CD" w:rsidP="00B012E9">
            <w:pPr>
              <w:pStyle w:val="a7"/>
            </w:pPr>
            <w:r w:rsidRPr="00CA6B93">
              <w:t>5%</w:t>
            </w:r>
          </w:p>
        </w:tc>
      </w:tr>
    </w:tbl>
    <w:p w:rsidR="00E0578A" w:rsidRPr="00CA6B93" w:rsidRDefault="00E0578A" w:rsidP="00B012E9">
      <w:pPr>
        <w:pStyle w:val="a7"/>
        <w:rPr>
          <w:color w:val="FF0000"/>
        </w:rPr>
      </w:pPr>
    </w:p>
    <w:p w:rsidR="00B1599A" w:rsidRDefault="00B1599A" w:rsidP="00B012E9">
      <w:pPr>
        <w:pStyle w:val="a7"/>
      </w:pPr>
    </w:p>
    <w:p w:rsidR="00B1599A" w:rsidRDefault="00B1599A" w:rsidP="00B012E9">
      <w:pPr>
        <w:pStyle w:val="a7"/>
      </w:pPr>
      <w:r>
        <w:rPr>
          <w:noProof/>
        </w:rPr>
        <w:lastRenderedPageBreak/>
        <w:drawing>
          <wp:inline distT="0" distB="0" distL="0" distR="0">
            <wp:extent cx="672465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1599A" w:rsidRDefault="00B1599A" w:rsidP="00B012E9">
      <w:pPr>
        <w:pStyle w:val="a7"/>
      </w:pPr>
    </w:p>
    <w:tbl>
      <w:tblPr>
        <w:tblW w:w="13145" w:type="dxa"/>
        <w:tblInd w:w="15" w:type="dxa"/>
        <w:tblLayout w:type="fixed"/>
        <w:tblCellMar>
          <w:left w:w="15" w:type="dxa"/>
          <w:right w:w="15" w:type="dxa"/>
        </w:tblCellMar>
        <w:tblLook w:val="0000" w:firstRow="0" w:lastRow="0" w:firstColumn="0" w:lastColumn="0" w:noHBand="0" w:noVBand="0"/>
      </w:tblPr>
      <w:tblGrid>
        <w:gridCol w:w="168"/>
        <w:gridCol w:w="7062"/>
        <w:gridCol w:w="682"/>
        <w:gridCol w:w="455"/>
        <w:gridCol w:w="455"/>
        <w:gridCol w:w="456"/>
        <w:gridCol w:w="455"/>
        <w:gridCol w:w="3412"/>
      </w:tblGrid>
      <w:tr w:rsidR="00B1599A" w:rsidRPr="00B1599A" w:rsidTr="00A47B45">
        <w:tblPrEx>
          <w:tblCellMar>
            <w:top w:w="0" w:type="dxa"/>
            <w:bottom w:w="0" w:type="dxa"/>
          </w:tblCellMar>
        </w:tblPrEx>
        <w:trPr>
          <w:trHeight w:hRule="exact" w:val="397"/>
        </w:trPr>
        <w:tc>
          <w:tcPr>
            <w:tcW w:w="13145" w:type="dxa"/>
            <w:gridSpan w:val="8"/>
            <w:tcBorders>
              <w:top w:val="nil"/>
              <w:left w:val="nil"/>
              <w:bottom w:val="nil"/>
              <w:right w:val="nil"/>
            </w:tcBorders>
          </w:tcPr>
          <w:p w:rsidR="00B1599A" w:rsidRPr="00B1599A" w:rsidRDefault="00B1599A" w:rsidP="00B1599A">
            <w:pPr>
              <w:widowControl w:val="0"/>
              <w:autoSpaceDE w:val="0"/>
              <w:autoSpaceDN w:val="0"/>
              <w:adjustRightInd w:val="0"/>
              <w:spacing w:before="30" w:after="0" w:line="265" w:lineRule="exact"/>
              <w:ind w:left="15"/>
              <w:jc w:val="center"/>
              <w:rPr>
                <w:rFonts w:ascii="Arial" w:hAnsi="Arial" w:cs="Arial"/>
                <w:b/>
                <w:bCs/>
                <w:color w:val="000000"/>
                <w:sz w:val="24"/>
                <w:szCs w:val="24"/>
              </w:rPr>
            </w:pPr>
            <w:r w:rsidRPr="00B1599A">
              <w:rPr>
                <w:rFonts w:ascii="Arial" w:hAnsi="Arial" w:cs="Arial"/>
                <w:b/>
                <w:bCs/>
                <w:color w:val="000000"/>
                <w:sz w:val="24"/>
                <w:szCs w:val="24"/>
              </w:rPr>
              <w:t>Статистика по отметкам</w:t>
            </w:r>
          </w:p>
        </w:tc>
      </w:tr>
      <w:tr w:rsidR="00B1599A" w:rsidRPr="00B1599A" w:rsidTr="00A47B45">
        <w:tblPrEx>
          <w:tblCellMar>
            <w:top w:w="0" w:type="dxa"/>
            <w:bottom w:w="0" w:type="dxa"/>
          </w:tblCellMar>
        </w:tblPrEx>
        <w:trPr>
          <w:trHeight w:hRule="exact" w:val="283"/>
        </w:trPr>
        <w:tc>
          <w:tcPr>
            <w:tcW w:w="13145" w:type="dxa"/>
            <w:gridSpan w:val="8"/>
            <w:tcBorders>
              <w:top w:val="nil"/>
              <w:left w:val="nil"/>
              <w:bottom w:val="nil"/>
              <w:right w:val="nil"/>
            </w:tcBorders>
          </w:tcPr>
          <w:p w:rsidR="00B1599A" w:rsidRPr="00B1599A" w:rsidRDefault="00B1599A" w:rsidP="00B1599A">
            <w:pPr>
              <w:widowControl w:val="0"/>
              <w:autoSpaceDE w:val="0"/>
              <w:autoSpaceDN w:val="0"/>
              <w:adjustRightInd w:val="0"/>
              <w:spacing w:before="30" w:after="0" w:line="265" w:lineRule="exact"/>
              <w:ind w:left="15"/>
              <w:rPr>
                <w:rFonts w:ascii="Tahoma" w:hAnsi="Tahoma" w:cs="Tahoma"/>
                <w:color w:val="000000"/>
                <w:sz w:val="16"/>
                <w:szCs w:val="16"/>
              </w:rPr>
            </w:pPr>
          </w:p>
        </w:tc>
      </w:tr>
      <w:tr w:rsidR="00B1599A" w:rsidRPr="00B1599A" w:rsidTr="00A47B45">
        <w:tblPrEx>
          <w:tblCellMar>
            <w:top w:w="0" w:type="dxa"/>
            <w:bottom w:w="0" w:type="dxa"/>
          </w:tblCellMar>
        </w:tblPrEx>
        <w:trPr>
          <w:trHeight w:hRule="exact" w:val="510"/>
        </w:trPr>
        <w:tc>
          <w:tcPr>
            <w:tcW w:w="13145" w:type="dxa"/>
            <w:gridSpan w:val="8"/>
            <w:tcBorders>
              <w:top w:val="nil"/>
              <w:left w:val="nil"/>
              <w:bottom w:val="nil"/>
              <w:right w:val="nil"/>
            </w:tcBorders>
          </w:tcPr>
          <w:p w:rsidR="00B1599A" w:rsidRPr="00B1599A" w:rsidRDefault="00B1599A" w:rsidP="00B1599A">
            <w:pPr>
              <w:widowControl w:val="0"/>
              <w:autoSpaceDE w:val="0"/>
              <w:autoSpaceDN w:val="0"/>
              <w:adjustRightInd w:val="0"/>
              <w:spacing w:before="75" w:after="0" w:line="269" w:lineRule="exact"/>
              <w:ind w:left="15"/>
              <w:rPr>
                <w:rFonts w:ascii="Arial" w:hAnsi="Arial" w:cs="Arial"/>
                <w:color w:val="000000"/>
                <w:sz w:val="20"/>
                <w:szCs w:val="20"/>
              </w:rPr>
            </w:pPr>
            <w:r w:rsidRPr="00B1599A">
              <w:rPr>
                <w:rFonts w:ascii="Arial" w:hAnsi="Arial" w:cs="Arial"/>
                <w:color w:val="000000"/>
                <w:sz w:val="20"/>
                <w:szCs w:val="20"/>
              </w:rPr>
              <w:t>Максимальный первичный балл: 23</w:t>
            </w:r>
          </w:p>
        </w:tc>
      </w:tr>
      <w:tr w:rsidR="00B1599A" w:rsidRPr="00B1599A" w:rsidTr="00A47B45">
        <w:tblPrEx>
          <w:tblCellMar>
            <w:top w:w="0" w:type="dxa"/>
            <w:bottom w:w="0" w:type="dxa"/>
          </w:tblCellMar>
        </w:tblPrEx>
        <w:trPr>
          <w:trHeight w:hRule="exact" w:val="224"/>
        </w:trPr>
        <w:tc>
          <w:tcPr>
            <w:tcW w:w="13145" w:type="dxa"/>
            <w:gridSpan w:val="8"/>
            <w:tcBorders>
              <w:top w:val="nil"/>
              <w:left w:val="nil"/>
              <w:bottom w:val="nil"/>
              <w:right w:val="nil"/>
            </w:tcBorders>
          </w:tcPr>
          <w:p w:rsidR="00B1599A" w:rsidRPr="00B1599A" w:rsidRDefault="00B1599A" w:rsidP="00B1599A">
            <w:pPr>
              <w:widowControl w:val="0"/>
              <w:autoSpaceDE w:val="0"/>
              <w:autoSpaceDN w:val="0"/>
              <w:adjustRightInd w:val="0"/>
              <w:spacing w:before="75" w:after="0" w:line="269" w:lineRule="exact"/>
              <w:ind w:left="15"/>
              <w:rPr>
                <w:rFonts w:ascii="Tahoma" w:hAnsi="Tahoma" w:cs="Tahoma"/>
                <w:color w:val="000000"/>
                <w:sz w:val="16"/>
                <w:szCs w:val="16"/>
              </w:rPr>
            </w:pPr>
          </w:p>
        </w:tc>
      </w:tr>
      <w:tr w:rsidR="00B1599A" w:rsidRPr="00B1599A" w:rsidTr="00A47B45">
        <w:tblPrEx>
          <w:tblCellMar>
            <w:top w:w="0" w:type="dxa"/>
            <w:bottom w:w="0" w:type="dxa"/>
          </w:tblCellMar>
        </w:tblPrEx>
        <w:trPr>
          <w:gridAfter w:val="1"/>
          <w:wAfter w:w="3412" w:type="dxa"/>
          <w:trHeight w:hRule="exact" w:val="624"/>
        </w:trPr>
        <w:tc>
          <w:tcPr>
            <w:tcW w:w="7230" w:type="dxa"/>
            <w:gridSpan w:val="2"/>
            <w:vMerge w:val="restart"/>
            <w:tcBorders>
              <w:top w:val="single" w:sz="8" w:space="0" w:color="000000"/>
              <w:left w:val="single" w:sz="8" w:space="0" w:color="000000"/>
              <w:bottom w:val="single" w:sz="8" w:space="0" w:color="000000"/>
              <w:right w:val="single" w:sz="8" w:space="0" w:color="000000"/>
            </w:tcBorders>
            <w:vAlign w:val="center"/>
          </w:tcPr>
          <w:p w:rsidR="00B1599A" w:rsidRPr="00B1599A" w:rsidRDefault="00B1599A" w:rsidP="00B1599A">
            <w:pPr>
              <w:widowControl w:val="0"/>
              <w:autoSpaceDE w:val="0"/>
              <w:autoSpaceDN w:val="0"/>
              <w:adjustRightInd w:val="0"/>
              <w:spacing w:before="30" w:after="0" w:line="225" w:lineRule="exact"/>
              <w:ind w:left="15"/>
              <w:jc w:val="center"/>
              <w:rPr>
                <w:rFonts w:ascii="Arial" w:hAnsi="Arial" w:cs="Arial"/>
                <w:b/>
                <w:bCs/>
                <w:color w:val="000000"/>
                <w:sz w:val="20"/>
                <w:szCs w:val="20"/>
              </w:rPr>
            </w:pPr>
            <w:r w:rsidRPr="00B1599A">
              <w:rPr>
                <w:rFonts w:ascii="Arial" w:hAnsi="Arial" w:cs="Arial"/>
                <w:b/>
                <w:bCs/>
                <w:color w:val="000000"/>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B1599A" w:rsidRPr="00B1599A" w:rsidRDefault="00B1599A" w:rsidP="00B1599A">
            <w:pPr>
              <w:widowControl w:val="0"/>
              <w:autoSpaceDE w:val="0"/>
              <w:autoSpaceDN w:val="0"/>
              <w:adjustRightInd w:val="0"/>
              <w:spacing w:before="30" w:after="0" w:line="206" w:lineRule="exact"/>
              <w:ind w:left="15"/>
              <w:jc w:val="center"/>
              <w:rPr>
                <w:rFonts w:ascii="Arial" w:hAnsi="Arial" w:cs="Arial"/>
                <w:b/>
                <w:bCs/>
                <w:color w:val="000000"/>
                <w:sz w:val="18"/>
                <w:szCs w:val="18"/>
              </w:rPr>
            </w:pPr>
            <w:r w:rsidRPr="00B1599A">
              <w:rPr>
                <w:rFonts w:ascii="Arial" w:hAnsi="Arial" w:cs="Arial"/>
                <w:b/>
                <w:bCs/>
                <w:color w:val="000000"/>
                <w:sz w:val="18"/>
                <w:szCs w:val="18"/>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vAlign w:val="center"/>
          </w:tcPr>
          <w:p w:rsidR="00B1599A" w:rsidRPr="00B1599A" w:rsidRDefault="00B1599A" w:rsidP="00B1599A">
            <w:pPr>
              <w:widowControl w:val="0"/>
              <w:autoSpaceDE w:val="0"/>
              <w:autoSpaceDN w:val="0"/>
              <w:adjustRightInd w:val="0"/>
              <w:spacing w:before="30" w:after="0" w:line="206" w:lineRule="exact"/>
              <w:ind w:left="15"/>
              <w:jc w:val="center"/>
              <w:rPr>
                <w:rFonts w:ascii="Arial" w:hAnsi="Arial" w:cs="Arial"/>
                <w:b/>
                <w:bCs/>
                <w:color w:val="000000"/>
                <w:sz w:val="18"/>
                <w:szCs w:val="18"/>
              </w:rPr>
            </w:pPr>
            <w:r w:rsidRPr="00B1599A">
              <w:rPr>
                <w:rFonts w:ascii="Arial" w:hAnsi="Arial" w:cs="Arial"/>
                <w:b/>
                <w:bCs/>
                <w:color w:val="000000"/>
                <w:sz w:val="18"/>
                <w:szCs w:val="18"/>
              </w:rPr>
              <w:t xml:space="preserve">Распределение групп баллов </w:t>
            </w:r>
            <w:proofErr w:type="gramStart"/>
            <w:r w:rsidRPr="00B1599A">
              <w:rPr>
                <w:rFonts w:ascii="Arial" w:hAnsi="Arial" w:cs="Arial"/>
                <w:b/>
                <w:bCs/>
                <w:color w:val="000000"/>
                <w:sz w:val="18"/>
                <w:szCs w:val="18"/>
              </w:rPr>
              <w:t>в</w:t>
            </w:r>
            <w:proofErr w:type="gramEnd"/>
            <w:r w:rsidRPr="00B1599A">
              <w:rPr>
                <w:rFonts w:ascii="Arial" w:hAnsi="Arial" w:cs="Arial"/>
                <w:b/>
                <w:bCs/>
                <w:color w:val="000000"/>
                <w:sz w:val="18"/>
                <w:szCs w:val="18"/>
              </w:rPr>
              <w:t xml:space="preserve"> %</w:t>
            </w:r>
          </w:p>
        </w:tc>
      </w:tr>
      <w:tr w:rsidR="00B1599A" w:rsidRPr="00B1599A" w:rsidTr="00A47B45">
        <w:tblPrEx>
          <w:tblCellMar>
            <w:top w:w="0" w:type="dxa"/>
            <w:bottom w:w="0" w:type="dxa"/>
          </w:tblCellMar>
        </w:tblPrEx>
        <w:trPr>
          <w:gridAfter w:val="1"/>
          <w:wAfter w:w="3412" w:type="dxa"/>
          <w:trHeight w:hRule="exact" w:val="454"/>
        </w:trPr>
        <w:tc>
          <w:tcPr>
            <w:tcW w:w="7230" w:type="dxa"/>
            <w:gridSpan w:val="2"/>
            <w:vMerge/>
            <w:tcBorders>
              <w:top w:val="single" w:sz="8" w:space="0" w:color="000000"/>
              <w:left w:val="single" w:sz="8" w:space="0" w:color="000000"/>
              <w:bottom w:val="single" w:sz="8" w:space="0" w:color="000000"/>
              <w:right w:val="single" w:sz="8" w:space="0" w:color="000000"/>
            </w:tcBorders>
          </w:tcPr>
          <w:p w:rsidR="00B1599A" w:rsidRPr="00B1599A" w:rsidRDefault="00B1599A" w:rsidP="00B1599A">
            <w:pPr>
              <w:widowControl w:val="0"/>
              <w:autoSpaceDE w:val="0"/>
              <w:autoSpaceDN w:val="0"/>
              <w:adjustRightInd w:val="0"/>
              <w:spacing w:after="0" w:line="240" w:lineRule="auto"/>
              <w:rPr>
                <w:rFonts w:ascii="Tahoma" w:hAnsi="Tahoma" w:cs="Tahoma"/>
                <w:sz w:val="20"/>
                <w:szCs w:val="20"/>
              </w:rPr>
            </w:pPr>
          </w:p>
        </w:tc>
        <w:tc>
          <w:tcPr>
            <w:tcW w:w="682" w:type="dxa"/>
            <w:vMerge/>
            <w:tcBorders>
              <w:top w:val="single" w:sz="8" w:space="0" w:color="000000"/>
              <w:left w:val="single" w:sz="8" w:space="0" w:color="000000"/>
              <w:bottom w:val="single" w:sz="8" w:space="0" w:color="000000"/>
              <w:right w:val="single" w:sz="8" w:space="0" w:color="000000"/>
            </w:tcBorders>
          </w:tcPr>
          <w:p w:rsidR="00B1599A" w:rsidRPr="00B1599A" w:rsidRDefault="00B1599A" w:rsidP="00B1599A">
            <w:pPr>
              <w:widowControl w:val="0"/>
              <w:autoSpaceDE w:val="0"/>
              <w:autoSpaceDN w:val="0"/>
              <w:adjustRightInd w:val="0"/>
              <w:spacing w:after="0" w:line="240" w:lineRule="auto"/>
              <w:rPr>
                <w:rFonts w:ascii="Tahoma" w:hAnsi="Tahoma" w:cs="Tahoma"/>
                <w:sz w:val="20"/>
                <w:szCs w:val="20"/>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B1599A" w:rsidRPr="00B1599A" w:rsidRDefault="00B1599A" w:rsidP="00B1599A">
            <w:pPr>
              <w:widowControl w:val="0"/>
              <w:autoSpaceDE w:val="0"/>
              <w:autoSpaceDN w:val="0"/>
              <w:adjustRightInd w:val="0"/>
              <w:spacing w:before="30" w:after="0" w:line="206" w:lineRule="exact"/>
              <w:ind w:left="15"/>
              <w:jc w:val="center"/>
              <w:rPr>
                <w:rFonts w:ascii="Arial" w:hAnsi="Arial" w:cs="Arial"/>
                <w:color w:val="000000"/>
                <w:sz w:val="18"/>
                <w:szCs w:val="18"/>
              </w:rPr>
            </w:pPr>
            <w:r w:rsidRPr="00B1599A">
              <w:rPr>
                <w:rFonts w:ascii="Arial" w:hAnsi="Arial" w:cs="Arial"/>
                <w:color w:val="000000"/>
                <w:sz w:val="18"/>
                <w:szCs w:val="18"/>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B1599A" w:rsidRPr="00B1599A" w:rsidRDefault="00B1599A" w:rsidP="00B1599A">
            <w:pPr>
              <w:widowControl w:val="0"/>
              <w:autoSpaceDE w:val="0"/>
              <w:autoSpaceDN w:val="0"/>
              <w:adjustRightInd w:val="0"/>
              <w:spacing w:before="30" w:after="0" w:line="206" w:lineRule="exact"/>
              <w:ind w:left="15"/>
              <w:jc w:val="center"/>
              <w:rPr>
                <w:rFonts w:ascii="Arial" w:hAnsi="Arial" w:cs="Arial"/>
                <w:color w:val="000000"/>
                <w:sz w:val="18"/>
                <w:szCs w:val="18"/>
              </w:rPr>
            </w:pPr>
            <w:r w:rsidRPr="00B1599A">
              <w:rPr>
                <w:rFonts w:ascii="Arial" w:hAnsi="Arial" w:cs="Arial"/>
                <w:color w:val="000000"/>
                <w:sz w:val="18"/>
                <w:szCs w:val="18"/>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B1599A" w:rsidRPr="00B1599A" w:rsidRDefault="00B1599A" w:rsidP="00B1599A">
            <w:pPr>
              <w:widowControl w:val="0"/>
              <w:autoSpaceDE w:val="0"/>
              <w:autoSpaceDN w:val="0"/>
              <w:adjustRightInd w:val="0"/>
              <w:spacing w:before="30" w:after="0" w:line="206" w:lineRule="exact"/>
              <w:ind w:left="15"/>
              <w:jc w:val="center"/>
              <w:rPr>
                <w:rFonts w:ascii="Arial" w:hAnsi="Arial" w:cs="Arial"/>
                <w:color w:val="000000"/>
                <w:sz w:val="18"/>
                <w:szCs w:val="18"/>
              </w:rPr>
            </w:pPr>
            <w:r w:rsidRPr="00B1599A">
              <w:rPr>
                <w:rFonts w:ascii="Arial" w:hAnsi="Arial" w:cs="Arial"/>
                <w:color w:val="000000"/>
                <w:sz w:val="18"/>
                <w:szCs w:val="18"/>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B1599A" w:rsidRPr="00B1599A" w:rsidRDefault="00B1599A" w:rsidP="00B1599A">
            <w:pPr>
              <w:widowControl w:val="0"/>
              <w:autoSpaceDE w:val="0"/>
              <w:autoSpaceDN w:val="0"/>
              <w:adjustRightInd w:val="0"/>
              <w:spacing w:before="30" w:after="0" w:line="206" w:lineRule="exact"/>
              <w:ind w:left="15"/>
              <w:jc w:val="center"/>
              <w:rPr>
                <w:rFonts w:ascii="Arial" w:hAnsi="Arial" w:cs="Arial"/>
                <w:color w:val="000000"/>
                <w:sz w:val="18"/>
                <w:szCs w:val="18"/>
              </w:rPr>
            </w:pPr>
            <w:r w:rsidRPr="00B1599A">
              <w:rPr>
                <w:rFonts w:ascii="Arial" w:hAnsi="Arial" w:cs="Arial"/>
                <w:color w:val="000000"/>
                <w:sz w:val="18"/>
                <w:szCs w:val="18"/>
              </w:rPr>
              <w:t>5</w:t>
            </w:r>
          </w:p>
        </w:tc>
      </w:tr>
      <w:tr w:rsidR="00B1599A" w:rsidRPr="00B1599A" w:rsidTr="00A47B45">
        <w:tblPrEx>
          <w:tblCellMar>
            <w:top w:w="0" w:type="dxa"/>
            <w:bottom w:w="0" w:type="dxa"/>
          </w:tblCellMar>
        </w:tblPrEx>
        <w:trPr>
          <w:gridAfter w:val="1"/>
          <w:wAfter w:w="3412" w:type="dxa"/>
          <w:trHeight w:hRule="exact" w:val="89"/>
        </w:trPr>
        <w:tc>
          <w:tcPr>
            <w:tcW w:w="9733" w:type="dxa"/>
            <w:gridSpan w:val="7"/>
            <w:tcBorders>
              <w:top w:val="nil"/>
              <w:left w:val="nil"/>
              <w:bottom w:val="nil"/>
              <w:right w:val="nil"/>
            </w:tcBorders>
          </w:tcPr>
          <w:p w:rsidR="00B1599A" w:rsidRPr="00B1599A" w:rsidRDefault="00B1599A" w:rsidP="00B1599A">
            <w:pPr>
              <w:widowControl w:val="0"/>
              <w:autoSpaceDE w:val="0"/>
              <w:autoSpaceDN w:val="0"/>
              <w:adjustRightInd w:val="0"/>
              <w:spacing w:before="30" w:after="0" w:line="206" w:lineRule="exact"/>
              <w:ind w:left="15"/>
              <w:rPr>
                <w:rFonts w:ascii="Tahoma" w:hAnsi="Tahoma" w:cs="Tahoma"/>
                <w:color w:val="000000"/>
                <w:sz w:val="16"/>
                <w:szCs w:val="16"/>
              </w:rPr>
            </w:pPr>
          </w:p>
        </w:tc>
      </w:tr>
      <w:tr w:rsidR="00B1599A" w:rsidRPr="00B1599A" w:rsidTr="00A47B45">
        <w:tblPrEx>
          <w:tblCellMar>
            <w:top w:w="0" w:type="dxa"/>
            <w:bottom w:w="0" w:type="dxa"/>
          </w:tblCellMar>
        </w:tblPrEx>
        <w:trPr>
          <w:gridAfter w:val="1"/>
          <w:wAfter w:w="3412" w:type="dxa"/>
          <w:trHeight w:hRule="exact" w:val="340"/>
        </w:trPr>
        <w:tc>
          <w:tcPr>
            <w:tcW w:w="7230" w:type="dxa"/>
            <w:gridSpan w:val="2"/>
            <w:tcBorders>
              <w:top w:val="single" w:sz="16" w:space="0" w:color="000000"/>
              <w:left w:val="single" w:sz="16" w:space="0" w:color="000000"/>
              <w:bottom w:val="single" w:sz="16" w:space="0" w:color="000000"/>
              <w:right w:val="single" w:sz="16" w:space="0" w:color="000000"/>
            </w:tcBorders>
            <w:vAlign w:val="center"/>
          </w:tcPr>
          <w:p w:rsidR="00B1599A" w:rsidRPr="00B1599A" w:rsidRDefault="00B1599A" w:rsidP="00B1599A">
            <w:pPr>
              <w:widowControl w:val="0"/>
              <w:autoSpaceDE w:val="0"/>
              <w:autoSpaceDN w:val="0"/>
              <w:adjustRightInd w:val="0"/>
              <w:spacing w:before="30" w:after="0" w:line="265" w:lineRule="exact"/>
              <w:ind w:left="15"/>
              <w:rPr>
                <w:rFonts w:ascii="Arial" w:hAnsi="Arial" w:cs="Arial"/>
                <w:b/>
                <w:bCs/>
                <w:color w:val="000000"/>
                <w:sz w:val="24"/>
                <w:szCs w:val="24"/>
              </w:rPr>
            </w:pPr>
            <w:r w:rsidRPr="00B1599A">
              <w:rPr>
                <w:rFonts w:ascii="Arial" w:hAnsi="Arial" w:cs="Arial"/>
                <w:b/>
                <w:bCs/>
                <w:color w:val="000000"/>
                <w:sz w:val="24"/>
                <w:szCs w:val="24"/>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B1599A" w:rsidRPr="00B1599A" w:rsidRDefault="00B1599A" w:rsidP="00B1599A">
            <w:pPr>
              <w:widowControl w:val="0"/>
              <w:autoSpaceDE w:val="0"/>
              <w:autoSpaceDN w:val="0"/>
              <w:adjustRightInd w:val="0"/>
              <w:spacing w:before="15" w:after="0" w:line="186" w:lineRule="exact"/>
              <w:ind w:left="8"/>
              <w:rPr>
                <w:rFonts w:ascii="Arial" w:hAnsi="Arial" w:cs="Arial"/>
                <w:color w:val="000000"/>
                <w:sz w:val="16"/>
                <w:szCs w:val="16"/>
              </w:rPr>
            </w:pPr>
            <w:r w:rsidRPr="00B1599A">
              <w:rPr>
                <w:rFonts w:ascii="Arial" w:hAnsi="Arial" w:cs="Arial"/>
                <w:color w:val="000000"/>
                <w:sz w:val="16"/>
                <w:szCs w:val="16"/>
              </w:rPr>
              <w:t>1284448</w:t>
            </w:r>
          </w:p>
        </w:tc>
        <w:tc>
          <w:tcPr>
            <w:tcW w:w="455" w:type="dxa"/>
            <w:tcBorders>
              <w:top w:val="single" w:sz="16" w:space="0" w:color="000000"/>
              <w:left w:val="single" w:sz="16" w:space="0" w:color="000000"/>
              <w:bottom w:val="single" w:sz="16" w:space="0" w:color="000000"/>
              <w:right w:val="single" w:sz="16" w:space="0" w:color="000000"/>
            </w:tcBorders>
            <w:vAlign w:val="center"/>
          </w:tcPr>
          <w:p w:rsidR="00B1599A" w:rsidRPr="00B1599A" w:rsidRDefault="00B1599A" w:rsidP="00B1599A">
            <w:pPr>
              <w:widowControl w:val="0"/>
              <w:autoSpaceDE w:val="0"/>
              <w:autoSpaceDN w:val="0"/>
              <w:adjustRightInd w:val="0"/>
              <w:spacing w:before="30" w:after="0" w:line="225" w:lineRule="exact"/>
              <w:ind w:left="15"/>
              <w:jc w:val="center"/>
              <w:rPr>
                <w:rFonts w:ascii="Arial" w:hAnsi="Arial" w:cs="Arial"/>
                <w:color w:val="000000"/>
                <w:sz w:val="20"/>
                <w:szCs w:val="20"/>
              </w:rPr>
            </w:pPr>
            <w:r w:rsidRPr="00B1599A">
              <w:rPr>
                <w:rFonts w:ascii="Arial" w:hAnsi="Arial" w:cs="Arial"/>
                <w:color w:val="000000"/>
                <w:sz w:val="20"/>
                <w:szCs w:val="20"/>
              </w:rPr>
              <w:t>6.7</w:t>
            </w:r>
          </w:p>
        </w:tc>
        <w:tc>
          <w:tcPr>
            <w:tcW w:w="455" w:type="dxa"/>
            <w:tcBorders>
              <w:top w:val="single" w:sz="16" w:space="0" w:color="000000"/>
              <w:left w:val="single" w:sz="16" w:space="0" w:color="000000"/>
              <w:bottom w:val="single" w:sz="16" w:space="0" w:color="000000"/>
              <w:right w:val="single" w:sz="16" w:space="0" w:color="000000"/>
            </w:tcBorders>
            <w:vAlign w:val="center"/>
          </w:tcPr>
          <w:p w:rsidR="00B1599A" w:rsidRPr="00B1599A" w:rsidRDefault="00B1599A" w:rsidP="00B1599A">
            <w:pPr>
              <w:widowControl w:val="0"/>
              <w:autoSpaceDE w:val="0"/>
              <w:autoSpaceDN w:val="0"/>
              <w:adjustRightInd w:val="0"/>
              <w:spacing w:before="30" w:after="0" w:line="225" w:lineRule="exact"/>
              <w:ind w:left="15"/>
              <w:jc w:val="center"/>
              <w:rPr>
                <w:rFonts w:ascii="Arial" w:hAnsi="Arial" w:cs="Arial"/>
                <w:color w:val="000000"/>
                <w:sz w:val="20"/>
                <w:szCs w:val="20"/>
              </w:rPr>
            </w:pPr>
            <w:r w:rsidRPr="00B1599A">
              <w:rPr>
                <w:rFonts w:ascii="Arial" w:hAnsi="Arial" w:cs="Arial"/>
                <w:color w:val="000000"/>
                <w:sz w:val="20"/>
                <w:szCs w:val="20"/>
              </w:rPr>
              <w:t>38</w:t>
            </w:r>
          </w:p>
        </w:tc>
        <w:tc>
          <w:tcPr>
            <w:tcW w:w="456" w:type="dxa"/>
            <w:tcBorders>
              <w:top w:val="single" w:sz="16" w:space="0" w:color="000000"/>
              <w:left w:val="single" w:sz="16" w:space="0" w:color="000000"/>
              <w:bottom w:val="single" w:sz="16" w:space="0" w:color="000000"/>
              <w:right w:val="single" w:sz="16" w:space="0" w:color="000000"/>
            </w:tcBorders>
            <w:vAlign w:val="center"/>
          </w:tcPr>
          <w:p w:rsidR="00B1599A" w:rsidRPr="00B1599A" w:rsidRDefault="00B1599A" w:rsidP="00B1599A">
            <w:pPr>
              <w:widowControl w:val="0"/>
              <w:autoSpaceDE w:val="0"/>
              <w:autoSpaceDN w:val="0"/>
              <w:adjustRightInd w:val="0"/>
              <w:spacing w:before="30" w:after="0" w:line="225" w:lineRule="exact"/>
              <w:ind w:left="15"/>
              <w:jc w:val="center"/>
              <w:rPr>
                <w:rFonts w:ascii="Arial" w:hAnsi="Arial" w:cs="Arial"/>
                <w:b/>
                <w:bCs/>
                <w:color w:val="000000"/>
                <w:sz w:val="20"/>
                <w:szCs w:val="20"/>
              </w:rPr>
            </w:pPr>
            <w:r w:rsidRPr="00B1599A">
              <w:rPr>
                <w:rFonts w:ascii="Arial" w:hAnsi="Arial" w:cs="Arial"/>
                <w:b/>
                <w:bCs/>
                <w:color w:val="000000"/>
                <w:sz w:val="20"/>
                <w:szCs w:val="20"/>
              </w:rPr>
              <w:t>40.1</w:t>
            </w:r>
          </w:p>
        </w:tc>
        <w:tc>
          <w:tcPr>
            <w:tcW w:w="455" w:type="dxa"/>
            <w:tcBorders>
              <w:top w:val="single" w:sz="16" w:space="0" w:color="000000"/>
              <w:left w:val="single" w:sz="16" w:space="0" w:color="000000"/>
              <w:bottom w:val="single" w:sz="16" w:space="0" w:color="000000"/>
              <w:right w:val="single" w:sz="16" w:space="0" w:color="000000"/>
            </w:tcBorders>
            <w:vAlign w:val="center"/>
          </w:tcPr>
          <w:p w:rsidR="00B1599A" w:rsidRPr="00B1599A" w:rsidRDefault="00B1599A" w:rsidP="00B1599A">
            <w:pPr>
              <w:widowControl w:val="0"/>
              <w:autoSpaceDE w:val="0"/>
              <w:autoSpaceDN w:val="0"/>
              <w:adjustRightInd w:val="0"/>
              <w:spacing w:before="30" w:after="0" w:line="225" w:lineRule="exact"/>
              <w:ind w:left="15"/>
              <w:jc w:val="center"/>
              <w:rPr>
                <w:rFonts w:ascii="Arial" w:hAnsi="Arial" w:cs="Arial"/>
                <w:b/>
                <w:bCs/>
                <w:color w:val="000000"/>
                <w:sz w:val="20"/>
                <w:szCs w:val="20"/>
              </w:rPr>
            </w:pPr>
            <w:r w:rsidRPr="00B1599A">
              <w:rPr>
                <w:rFonts w:ascii="Arial" w:hAnsi="Arial" w:cs="Arial"/>
                <w:b/>
                <w:bCs/>
                <w:color w:val="000000"/>
                <w:sz w:val="20"/>
                <w:szCs w:val="20"/>
              </w:rPr>
              <w:t>15.2</w:t>
            </w:r>
          </w:p>
        </w:tc>
      </w:tr>
      <w:tr w:rsidR="00B1599A" w:rsidRPr="00B1599A" w:rsidTr="00A47B45">
        <w:tblPrEx>
          <w:tblCellMar>
            <w:top w:w="0" w:type="dxa"/>
            <w:bottom w:w="0" w:type="dxa"/>
          </w:tblCellMar>
        </w:tblPrEx>
        <w:trPr>
          <w:gridAfter w:val="1"/>
          <w:wAfter w:w="3412" w:type="dxa"/>
          <w:trHeight w:hRule="exact" w:val="315"/>
        </w:trPr>
        <w:tc>
          <w:tcPr>
            <w:tcW w:w="168" w:type="dxa"/>
            <w:tcBorders>
              <w:top w:val="nil"/>
              <w:left w:val="nil"/>
              <w:bottom w:val="nil"/>
              <w:right w:val="nil"/>
            </w:tcBorders>
          </w:tcPr>
          <w:p w:rsidR="00B1599A" w:rsidRPr="00B1599A" w:rsidRDefault="00B1599A" w:rsidP="00B1599A">
            <w:pPr>
              <w:widowControl w:val="0"/>
              <w:autoSpaceDE w:val="0"/>
              <w:autoSpaceDN w:val="0"/>
              <w:adjustRightInd w:val="0"/>
              <w:spacing w:before="30" w:after="0" w:line="225" w:lineRule="exact"/>
              <w:ind w:left="15"/>
              <w:rPr>
                <w:rFonts w:ascii="Tahoma" w:hAnsi="Tahoma" w:cs="Tahoma"/>
                <w:color w:val="000000"/>
                <w:sz w:val="16"/>
                <w:szCs w:val="16"/>
              </w:rPr>
            </w:pPr>
          </w:p>
        </w:tc>
        <w:tc>
          <w:tcPr>
            <w:tcW w:w="7062" w:type="dxa"/>
            <w:tcBorders>
              <w:top w:val="single" w:sz="12" w:space="0" w:color="000000"/>
              <w:left w:val="single" w:sz="12" w:space="0" w:color="000000"/>
              <w:bottom w:val="single" w:sz="12" w:space="0" w:color="000000"/>
              <w:right w:val="single" w:sz="12" w:space="0" w:color="000000"/>
            </w:tcBorders>
          </w:tcPr>
          <w:p w:rsidR="00B1599A" w:rsidRPr="00B1599A" w:rsidRDefault="00B1599A" w:rsidP="00B1599A">
            <w:pPr>
              <w:widowControl w:val="0"/>
              <w:autoSpaceDE w:val="0"/>
              <w:autoSpaceDN w:val="0"/>
              <w:adjustRightInd w:val="0"/>
              <w:spacing w:before="30" w:after="0" w:line="265" w:lineRule="exact"/>
              <w:ind w:left="15"/>
              <w:rPr>
                <w:rFonts w:ascii="Arial" w:hAnsi="Arial" w:cs="Arial"/>
                <w:b/>
                <w:bCs/>
                <w:color w:val="000000"/>
                <w:sz w:val="24"/>
                <w:szCs w:val="24"/>
              </w:rPr>
            </w:pPr>
            <w:r w:rsidRPr="00B1599A">
              <w:rPr>
                <w:rFonts w:ascii="Arial" w:hAnsi="Arial" w:cs="Arial"/>
                <w:b/>
                <w:bCs/>
                <w:color w:val="000000"/>
                <w:sz w:val="24"/>
                <w:szCs w:val="24"/>
              </w:rPr>
              <w:t>Карачаево-Черкесская Республика</w:t>
            </w:r>
          </w:p>
        </w:tc>
        <w:tc>
          <w:tcPr>
            <w:tcW w:w="682" w:type="dxa"/>
            <w:tcBorders>
              <w:top w:val="single" w:sz="12" w:space="0" w:color="000000"/>
              <w:left w:val="single" w:sz="12" w:space="0" w:color="000000"/>
              <w:bottom w:val="single" w:sz="12" w:space="0" w:color="000000"/>
              <w:right w:val="single" w:sz="12" w:space="0" w:color="000000"/>
            </w:tcBorders>
            <w:vAlign w:val="center"/>
          </w:tcPr>
          <w:p w:rsidR="00B1599A" w:rsidRPr="00B1599A" w:rsidRDefault="00B1599A" w:rsidP="00B1599A">
            <w:pPr>
              <w:widowControl w:val="0"/>
              <w:autoSpaceDE w:val="0"/>
              <w:autoSpaceDN w:val="0"/>
              <w:adjustRightInd w:val="0"/>
              <w:spacing w:before="30" w:after="0" w:line="245" w:lineRule="exact"/>
              <w:ind w:left="15"/>
              <w:rPr>
                <w:rFonts w:ascii="Arial" w:hAnsi="Arial" w:cs="Arial"/>
                <w:color w:val="000000"/>
              </w:rPr>
            </w:pPr>
            <w:r w:rsidRPr="00B1599A">
              <w:rPr>
                <w:rFonts w:ascii="Arial" w:hAnsi="Arial" w:cs="Arial"/>
                <w:color w:val="000000"/>
              </w:rPr>
              <w:t>4479</w:t>
            </w:r>
          </w:p>
        </w:tc>
        <w:tc>
          <w:tcPr>
            <w:tcW w:w="455" w:type="dxa"/>
            <w:tcBorders>
              <w:top w:val="single" w:sz="12" w:space="0" w:color="000000"/>
              <w:left w:val="single" w:sz="12" w:space="0" w:color="000000"/>
              <w:bottom w:val="single" w:sz="12" w:space="0" w:color="000000"/>
              <w:right w:val="single" w:sz="12" w:space="0" w:color="000000"/>
            </w:tcBorders>
            <w:vAlign w:val="center"/>
          </w:tcPr>
          <w:p w:rsidR="00B1599A" w:rsidRPr="00B1599A" w:rsidRDefault="00B1599A" w:rsidP="00B1599A">
            <w:pPr>
              <w:widowControl w:val="0"/>
              <w:autoSpaceDE w:val="0"/>
              <w:autoSpaceDN w:val="0"/>
              <w:adjustRightInd w:val="0"/>
              <w:spacing w:before="30" w:after="0" w:line="225" w:lineRule="exact"/>
              <w:ind w:left="15"/>
              <w:jc w:val="center"/>
              <w:rPr>
                <w:rFonts w:ascii="Arial" w:hAnsi="Arial" w:cs="Arial"/>
                <w:color w:val="000000"/>
                <w:sz w:val="20"/>
                <w:szCs w:val="20"/>
              </w:rPr>
            </w:pPr>
            <w:r w:rsidRPr="00B1599A">
              <w:rPr>
                <w:rFonts w:ascii="Arial" w:hAnsi="Arial" w:cs="Arial"/>
                <w:color w:val="000000"/>
                <w:sz w:val="20"/>
                <w:szCs w:val="20"/>
              </w:rPr>
              <w:t>10.5</w:t>
            </w:r>
          </w:p>
        </w:tc>
        <w:tc>
          <w:tcPr>
            <w:tcW w:w="455" w:type="dxa"/>
            <w:tcBorders>
              <w:top w:val="single" w:sz="12" w:space="0" w:color="000000"/>
              <w:left w:val="single" w:sz="12" w:space="0" w:color="000000"/>
              <w:bottom w:val="single" w:sz="12" w:space="0" w:color="000000"/>
              <w:right w:val="single" w:sz="12" w:space="0" w:color="000000"/>
            </w:tcBorders>
            <w:vAlign w:val="center"/>
          </w:tcPr>
          <w:p w:rsidR="00B1599A" w:rsidRPr="00B1599A" w:rsidRDefault="00B1599A" w:rsidP="00B1599A">
            <w:pPr>
              <w:widowControl w:val="0"/>
              <w:autoSpaceDE w:val="0"/>
              <w:autoSpaceDN w:val="0"/>
              <w:adjustRightInd w:val="0"/>
              <w:spacing w:before="30" w:after="0" w:line="225" w:lineRule="exact"/>
              <w:ind w:left="15"/>
              <w:jc w:val="center"/>
              <w:rPr>
                <w:rFonts w:ascii="Arial" w:hAnsi="Arial" w:cs="Arial"/>
                <w:color w:val="000000"/>
                <w:sz w:val="20"/>
                <w:szCs w:val="20"/>
              </w:rPr>
            </w:pPr>
            <w:r w:rsidRPr="00B1599A">
              <w:rPr>
                <w:rFonts w:ascii="Arial" w:hAnsi="Arial" w:cs="Arial"/>
                <w:color w:val="000000"/>
                <w:sz w:val="20"/>
                <w:szCs w:val="20"/>
              </w:rPr>
              <w:t>38</w:t>
            </w:r>
          </w:p>
        </w:tc>
        <w:tc>
          <w:tcPr>
            <w:tcW w:w="456" w:type="dxa"/>
            <w:tcBorders>
              <w:top w:val="single" w:sz="12" w:space="0" w:color="000000"/>
              <w:left w:val="single" w:sz="12" w:space="0" w:color="000000"/>
              <w:bottom w:val="single" w:sz="12" w:space="0" w:color="000000"/>
              <w:right w:val="single" w:sz="12" w:space="0" w:color="000000"/>
            </w:tcBorders>
            <w:vAlign w:val="center"/>
          </w:tcPr>
          <w:p w:rsidR="00B1599A" w:rsidRPr="00B1599A" w:rsidRDefault="00B1599A" w:rsidP="00B1599A">
            <w:pPr>
              <w:widowControl w:val="0"/>
              <w:autoSpaceDE w:val="0"/>
              <w:autoSpaceDN w:val="0"/>
              <w:adjustRightInd w:val="0"/>
              <w:spacing w:before="30" w:after="0" w:line="225" w:lineRule="exact"/>
              <w:ind w:left="15"/>
              <w:jc w:val="center"/>
              <w:rPr>
                <w:rFonts w:ascii="Arial" w:hAnsi="Arial" w:cs="Arial"/>
                <w:b/>
                <w:bCs/>
                <w:color w:val="000000"/>
                <w:sz w:val="20"/>
                <w:szCs w:val="20"/>
              </w:rPr>
            </w:pPr>
            <w:r w:rsidRPr="00B1599A">
              <w:rPr>
                <w:rFonts w:ascii="Arial" w:hAnsi="Arial" w:cs="Arial"/>
                <w:b/>
                <w:bCs/>
                <w:color w:val="000000"/>
                <w:sz w:val="20"/>
                <w:szCs w:val="20"/>
              </w:rPr>
              <w:t>38.8</w:t>
            </w:r>
          </w:p>
        </w:tc>
        <w:tc>
          <w:tcPr>
            <w:tcW w:w="455" w:type="dxa"/>
            <w:tcBorders>
              <w:top w:val="single" w:sz="12" w:space="0" w:color="000000"/>
              <w:left w:val="single" w:sz="12" w:space="0" w:color="000000"/>
              <w:bottom w:val="single" w:sz="12" w:space="0" w:color="000000"/>
              <w:right w:val="single" w:sz="12" w:space="0" w:color="000000"/>
            </w:tcBorders>
            <w:vAlign w:val="center"/>
          </w:tcPr>
          <w:p w:rsidR="00B1599A" w:rsidRPr="00B1599A" w:rsidRDefault="00B1599A" w:rsidP="00B1599A">
            <w:pPr>
              <w:widowControl w:val="0"/>
              <w:autoSpaceDE w:val="0"/>
              <w:autoSpaceDN w:val="0"/>
              <w:adjustRightInd w:val="0"/>
              <w:spacing w:before="30" w:after="0" w:line="225" w:lineRule="exact"/>
              <w:ind w:left="15"/>
              <w:jc w:val="center"/>
              <w:rPr>
                <w:rFonts w:ascii="Arial" w:hAnsi="Arial" w:cs="Arial"/>
                <w:b/>
                <w:bCs/>
                <w:color w:val="000000"/>
                <w:sz w:val="20"/>
                <w:szCs w:val="20"/>
              </w:rPr>
            </w:pPr>
            <w:r w:rsidRPr="00B1599A">
              <w:rPr>
                <w:rFonts w:ascii="Arial" w:hAnsi="Arial" w:cs="Arial"/>
                <w:b/>
                <w:bCs/>
                <w:color w:val="000000"/>
                <w:sz w:val="20"/>
                <w:szCs w:val="20"/>
              </w:rPr>
              <w:t>12.7</w:t>
            </w:r>
          </w:p>
        </w:tc>
      </w:tr>
      <w:tr w:rsidR="00B1599A" w:rsidRPr="00B1599A" w:rsidTr="00A47B45">
        <w:tblPrEx>
          <w:tblCellMar>
            <w:top w:w="0" w:type="dxa"/>
            <w:bottom w:w="0" w:type="dxa"/>
          </w:tblCellMar>
        </w:tblPrEx>
        <w:trPr>
          <w:gridAfter w:val="1"/>
          <w:wAfter w:w="3412" w:type="dxa"/>
          <w:trHeight w:hRule="exact" w:val="315"/>
        </w:trPr>
        <w:tc>
          <w:tcPr>
            <w:tcW w:w="168" w:type="dxa"/>
            <w:tcBorders>
              <w:top w:val="nil"/>
              <w:left w:val="nil"/>
              <w:bottom w:val="nil"/>
              <w:right w:val="nil"/>
            </w:tcBorders>
          </w:tcPr>
          <w:p w:rsidR="00B1599A" w:rsidRPr="00B1599A" w:rsidRDefault="00B1599A" w:rsidP="00B1599A">
            <w:pPr>
              <w:widowControl w:val="0"/>
              <w:autoSpaceDE w:val="0"/>
              <w:autoSpaceDN w:val="0"/>
              <w:adjustRightInd w:val="0"/>
              <w:spacing w:before="30" w:after="0" w:line="225" w:lineRule="exact"/>
              <w:ind w:left="15"/>
              <w:rPr>
                <w:rFonts w:ascii="Tahoma" w:hAnsi="Tahoma" w:cs="Tahoma"/>
                <w:color w:val="000000"/>
                <w:sz w:val="16"/>
                <w:szCs w:val="16"/>
              </w:rPr>
            </w:pPr>
          </w:p>
        </w:tc>
        <w:tc>
          <w:tcPr>
            <w:tcW w:w="7062" w:type="dxa"/>
            <w:tcBorders>
              <w:top w:val="single" w:sz="12" w:space="0" w:color="000000"/>
              <w:left w:val="single" w:sz="12" w:space="0" w:color="000000"/>
              <w:bottom w:val="single" w:sz="12" w:space="0" w:color="000000"/>
              <w:right w:val="single" w:sz="12" w:space="0" w:color="000000"/>
            </w:tcBorders>
          </w:tcPr>
          <w:p w:rsidR="00B1599A" w:rsidRDefault="00B1599A" w:rsidP="002F4C2A">
            <w:pPr>
              <w:widowControl w:val="0"/>
              <w:autoSpaceDE w:val="0"/>
              <w:autoSpaceDN w:val="0"/>
              <w:adjustRightInd w:val="0"/>
              <w:spacing w:before="30" w:after="0" w:line="225" w:lineRule="exact"/>
              <w:ind w:left="15"/>
              <w:rPr>
                <w:rFonts w:ascii="Arial" w:hAnsi="Arial" w:cs="Arial"/>
                <w:b/>
                <w:bCs/>
                <w:color w:val="000000"/>
                <w:sz w:val="20"/>
                <w:szCs w:val="20"/>
              </w:rPr>
            </w:pPr>
            <w:proofErr w:type="spellStart"/>
            <w:r>
              <w:rPr>
                <w:rFonts w:ascii="Arial" w:hAnsi="Arial" w:cs="Arial"/>
                <w:b/>
                <w:bCs/>
                <w:color w:val="000000"/>
                <w:sz w:val="20"/>
                <w:szCs w:val="20"/>
              </w:rPr>
              <w:t>Зеленчукский</w:t>
            </w:r>
            <w:proofErr w:type="spellEnd"/>
            <w:r>
              <w:rPr>
                <w:rFonts w:ascii="Arial" w:hAnsi="Arial" w:cs="Arial"/>
                <w:b/>
                <w:bCs/>
                <w:color w:val="000000"/>
                <w:sz w:val="20"/>
                <w:szCs w:val="20"/>
              </w:rPr>
              <w:t xml:space="preserve">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vAlign w:val="center"/>
          </w:tcPr>
          <w:p w:rsidR="00B1599A" w:rsidRDefault="00B1599A" w:rsidP="002F4C2A">
            <w:pPr>
              <w:widowControl w:val="0"/>
              <w:autoSpaceDE w:val="0"/>
              <w:autoSpaceDN w:val="0"/>
              <w:adjustRightInd w:val="0"/>
              <w:spacing w:before="30" w:after="0" w:line="245" w:lineRule="exact"/>
              <w:ind w:left="15"/>
              <w:rPr>
                <w:rFonts w:ascii="Arial" w:hAnsi="Arial" w:cs="Arial"/>
                <w:color w:val="000000"/>
              </w:rPr>
            </w:pPr>
            <w:r>
              <w:rPr>
                <w:rFonts w:ascii="Arial" w:hAnsi="Arial" w:cs="Arial"/>
                <w:color w:val="000000"/>
              </w:rPr>
              <w:t>492</w:t>
            </w:r>
          </w:p>
        </w:tc>
        <w:tc>
          <w:tcPr>
            <w:tcW w:w="455" w:type="dxa"/>
            <w:tcBorders>
              <w:top w:val="single" w:sz="12" w:space="0" w:color="000000"/>
              <w:left w:val="single" w:sz="12" w:space="0" w:color="000000"/>
              <w:bottom w:val="single" w:sz="12" w:space="0" w:color="000000"/>
              <w:right w:val="single" w:sz="12" w:space="0" w:color="000000"/>
            </w:tcBorders>
            <w:vAlign w:val="center"/>
          </w:tcPr>
          <w:p w:rsidR="00B1599A" w:rsidRDefault="00B1599A" w:rsidP="002F4C2A">
            <w:pPr>
              <w:widowControl w:val="0"/>
              <w:autoSpaceDE w:val="0"/>
              <w:autoSpaceDN w:val="0"/>
              <w:adjustRightInd w:val="0"/>
              <w:spacing w:before="30" w:after="0" w:line="225" w:lineRule="exact"/>
              <w:ind w:left="15"/>
              <w:jc w:val="center"/>
              <w:rPr>
                <w:rFonts w:ascii="Arial" w:hAnsi="Arial" w:cs="Arial"/>
                <w:color w:val="000000"/>
                <w:sz w:val="20"/>
                <w:szCs w:val="20"/>
              </w:rPr>
            </w:pPr>
            <w:r>
              <w:rPr>
                <w:rFonts w:ascii="Arial" w:hAnsi="Arial" w:cs="Arial"/>
                <w:color w:val="000000"/>
                <w:sz w:val="20"/>
                <w:szCs w:val="20"/>
              </w:rPr>
              <w:t>8.5</w:t>
            </w:r>
          </w:p>
        </w:tc>
        <w:tc>
          <w:tcPr>
            <w:tcW w:w="455" w:type="dxa"/>
            <w:tcBorders>
              <w:top w:val="single" w:sz="12" w:space="0" w:color="000000"/>
              <w:left w:val="single" w:sz="12" w:space="0" w:color="000000"/>
              <w:bottom w:val="single" w:sz="12" w:space="0" w:color="000000"/>
              <w:right w:val="single" w:sz="12" w:space="0" w:color="000000"/>
            </w:tcBorders>
            <w:vAlign w:val="center"/>
          </w:tcPr>
          <w:p w:rsidR="00B1599A" w:rsidRDefault="00B1599A" w:rsidP="002F4C2A">
            <w:pPr>
              <w:widowControl w:val="0"/>
              <w:autoSpaceDE w:val="0"/>
              <w:autoSpaceDN w:val="0"/>
              <w:adjustRightInd w:val="0"/>
              <w:spacing w:before="30" w:after="0" w:line="225" w:lineRule="exact"/>
              <w:ind w:left="15"/>
              <w:jc w:val="center"/>
              <w:rPr>
                <w:rFonts w:ascii="Arial" w:hAnsi="Arial" w:cs="Arial"/>
                <w:color w:val="000000"/>
                <w:sz w:val="20"/>
                <w:szCs w:val="20"/>
              </w:rPr>
            </w:pPr>
            <w:r>
              <w:rPr>
                <w:rFonts w:ascii="Arial" w:hAnsi="Arial" w:cs="Arial"/>
                <w:color w:val="000000"/>
                <w:sz w:val="20"/>
                <w:szCs w:val="20"/>
              </w:rPr>
              <w:t>41.3</w:t>
            </w:r>
          </w:p>
        </w:tc>
        <w:tc>
          <w:tcPr>
            <w:tcW w:w="456" w:type="dxa"/>
            <w:tcBorders>
              <w:top w:val="single" w:sz="12" w:space="0" w:color="000000"/>
              <w:left w:val="single" w:sz="12" w:space="0" w:color="000000"/>
              <w:bottom w:val="single" w:sz="12" w:space="0" w:color="000000"/>
              <w:right w:val="single" w:sz="12" w:space="0" w:color="000000"/>
            </w:tcBorders>
            <w:vAlign w:val="center"/>
          </w:tcPr>
          <w:p w:rsidR="00B1599A" w:rsidRDefault="00B1599A" w:rsidP="002F4C2A">
            <w:pPr>
              <w:widowControl w:val="0"/>
              <w:autoSpaceDE w:val="0"/>
              <w:autoSpaceDN w:val="0"/>
              <w:adjustRightInd w:val="0"/>
              <w:spacing w:before="30" w:after="0" w:line="225" w:lineRule="exact"/>
              <w:ind w:left="15"/>
              <w:jc w:val="center"/>
              <w:rPr>
                <w:rFonts w:ascii="Arial" w:hAnsi="Arial" w:cs="Arial"/>
                <w:b/>
                <w:bCs/>
                <w:color w:val="000000"/>
                <w:sz w:val="20"/>
                <w:szCs w:val="20"/>
              </w:rPr>
            </w:pPr>
            <w:r>
              <w:rPr>
                <w:rFonts w:ascii="Arial" w:hAnsi="Arial" w:cs="Arial"/>
                <w:b/>
                <w:bCs/>
                <w:color w:val="000000"/>
                <w:sz w:val="20"/>
                <w:szCs w:val="20"/>
              </w:rPr>
              <w:t>39.4</w:t>
            </w:r>
          </w:p>
        </w:tc>
        <w:tc>
          <w:tcPr>
            <w:tcW w:w="455" w:type="dxa"/>
            <w:tcBorders>
              <w:top w:val="single" w:sz="12" w:space="0" w:color="000000"/>
              <w:left w:val="single" w:sz="12" w:space="0" w:color="000000"/>
              <w:bottom w:val="single" w:sz="12" w:space="0" w:color="000000"/>
              <w:right w:val="single" w:sz="12" w:space="0" w:color="000000"/>
            </w:tcBorders>
            <w:vAlign w:val="center"/>
          </w:tcPr>
          <w:p w:rsidR="00B1599A" w:rsidRDefault="00B1599A" w:rsidP="002F4C2A">
            <w:pPr>
              <w:widowControl w:val="0"/>
              <w:autoSpaceDE w:val="0"/>
              <w:autoSpaceDN w:val="0"/>
              <w:adjustRightInd w:val="0"/>
              <w:spacing w:before="30" w:after="0" w:line="225" w:lineRule="exact"/>
              <w:ind w:left="15"/>
              <w:jc w:val="center"/>
              <w:rPr>
                <w:rFonts w:ascii="Arial" w:hAnsi="Arial" w:cs="Arial"/>
                <w:b/>
                <w:bCs/>
                <w:color w:val="000000"/>
                <w:sz w:val="20"/>
                <w:szCs w:val="20"/>
              </w:rPr>
            </w:pPr>
            <w:r>
              <w:rPr>
                <w:rFonts w:ascii="Arial" w:hAnsi="Arial" w:cs="Arial"/>
                <w:b/>
                <w:bCs/>
                <w:color w:val="000000"/>
                <w:sz w:val="20"/>
                <w:szCs w:val="20"/>
              </w:rPr>
              <w:t>10.8</w:t>
            </w:r>
          </w:p>
        </w:tc>
      </w:tr>
      <w:tr w:rsidR="00B1599A" w:rsidRPr="00B1599A" w:rsidTr="00A47B45">
        <w:tblPrEx>
          <w:tblCellMar>
            <w:top w:w="0" w:type="dxa"/>
            <w:bottom w:w="0" w:type="dxa"/>
          </w:tblCellMar>
        </w:tblPrEx>
        <w:trPr>
          <w:gridAfter w:val="1"/>
          <w:wAfter w:w="3412" w:type="dxa"/>
          <w:trHeight w:hRule="exact" w:val="787"/>
        </w:trPr>
        <w:tc>
          <w:tcPr>
            <w:tcW w:w="168" w:type="dxa"/>
            <w:tcBorders>
              <w:top w:val="nil"/>
              <w:left w:val="nil"/>
              <w:bottom w:val="nil"/>
              <w:right w:val="nil"/>
            </w:tcBorders>
          </w:tcPr>
          <w:p w:rsidR="00B1599A" w:rsidRPr="00B1599A" w:rsidRDefault="00B1599A" w:rsidP="00B1599A">
            <w:pPr>
              <w:widowControl w:val="0"/>
              <w:autoSpaceDE w:val="0"/>
              <w:autoSpaceDN w:val="0"/>
              <w:adjustRightInd w:val="0"/>
              <w:spacing w:before="30" w:after="0" w:line="225" w:lineRule="exact"/>
              <w:ind w:left="15"/>
              <w:rPr>
                <w:rFonts w:ascii="Tahoma" w:hAnsi="Tahoma" w:cs="Tahoma"/>
                <w:color w:val="000000"/>
                <w:sz w:val="16"/>
                <w:szCs w:val="16"/>
              </w:rPr>
            </w:pPr>
          </w:p>
        </w:tc>
        <w:tc>
          <w:tcPr>
            <w:tcW w:w="7062" w:type="dxa"/>
            <w:tcBorders>
              <w:top w:val="single" w:sz="12" w:space="0" w:color="000000"/>
              <w:left w:val="single" w:sz="12" w:space="0" w:color="000000"/>
              <w:bottom w:val="single" w:sz="12" w:space="0" w:color="000000"/>
              <w:right w:val="single" w:sz="12" w:space="0" w:color="000000"/>
            </w:tcBorders>
            <w:vAlign w:val="center"/>
          </w:tcPr>
          <w:p w:rsidR="00B1599A" w:rsidRDefault="00B1599A" w:rsidP="002F4C2A">
            <w:pPr>
              <w:widowControl w:val="0"/>
              <w:autoSpaceDE w:val="0"/>
              <w:autoSpaceDN w:val="0"/>
              <w:adjustRightInd w:val="0"/>
              <w:spacing w:before="30" w:after="0" w:line="206" w:lineRule="exact"/>
              <w:ind w:left="15"/>
              <w:rPr>
                <w:rFonts w:ascii="Arial" w:hAnsi="Arial" w:cs="Arial"/>
                <w:color w:val="000000"/>
                <w:sz w:val="18"/>
                <w:szCs w:val="18"/>
              </w:rPr>
            </w:pPr>
            <w:r>
              <w:rPr>
                <w:rFonts w:ascii="Arial" w:hAnsi="Arial" w:cs="Arial"/>
                <w:color w:val="000000"/>
                <w:sz w:val="18"/>
                <w:szCs w:val="18"/>
              </w:rPr>
              <w:t>(sch093065) Средняя общеобразовательная школа №3 ст. Зеленчукс</w:t>
            </w:r>
            <w:r w:rsidR="00A47B45">
              <w:rPr>
                <w:rFonts w:ascii="Arial" w:hAnsi="Arial" w:cs="Arial"/>
                <w:color w:val="000000"/>
                <w:sz w:val="18"/>
                <w:szCs w:val="18"/>
              </w:rPr>
              <w:t>кой им. В.В. Бреславцева»</w:t>
            </w:r>
          </w:p>
        </w:tc>
        <w:tc>
          <w:tcPr>
            <w:tcW w:w="682" w:type="dxa"/>
            <w:tcBorders>
              <w:top w:val="single" w:sz="12" w:space="0" w:color="000000"/>
              <w:left w:val="single" w:sz="12" w:space="0" w:color="000000"/>
              <w:bottom w:val="single" w:sz="12" w:space="0" w:color="000000"/>
              <w:right w:val="single" w:sz="12" w:space="0" w:color="000000"/>
            </w:tcBorders>
            <w:vAlign w:val="center"/>
          </w:tcPr>
          <w:p w:rsidR="00B1599A" w:rsidRDefault="00B1599A" w:rsidP="002F4C2A">
            <w:pPr>
              <w:widowControl w:val="0"/>
              <w:autoSpaceDE w:val="0"/>
              <w:autoSpaceDN w:val="0"/>
              <w:adjustRightInd w:val="0"/>
              <w:spacing w:before="30" w:after="0" w:line="225" w:lineRule="exact"/>
              <w:ind w:left="15"/>
              <w:rPr>
                <w:rFonts w:ascii="Arial" w:hAnsi="Arial" w:cs="Arial"/>
                <w:color w:val="000000"/>
                <w:sz w:val="20"/>
                <w:szCs w:val="20"/>
              </w:rPr>
            </w:pPr>
            <w:r>
              <w:rPr>
                <w:rFonts w:ascii="Arial" w:hAnsi="Arial" w:cs="Arial"/>
                <w:color w:val="000000"/>
                <w:sz w:val="20"/>
                <w:szCs w:val="20"/>
              </w:rPr>
              <w:t>39</w:t>
            </w:r>
          </w:p>
        </w:tc>
        <w:tc>
          <w:tcPr>
            <w:tcW w:w="455" w:type="dxa"/>
            <w:tcBorders>
              <w:top w:val="single" w:sz="12" w:space="0" w:color="000000"/>
              <w:left w:val="single" w:sz="12" w:space="0" w:color="000000"/>
              <w:bottom w:val="single" w:sz="12" w:space="0" w:color="000000"/>
              <w:right w:val="single" w:sz="12" w:space="0" w:color="000000"/>
            </w:tcBorders>
            <w:vAlign w:val="center"/>
          </w:tcPr>
          <w:p w:rsidR="00B1599A" w:rsidRDefault="00B1599A" w:rsidP="002F4C2A">
            <w:pPr>
              <w:widowControl w:val="0"/>
              <w:autoSpaceDE w:val="0"/>
              <w:autoSpaceDN w:val="0"/>
              <w:adjustRightInd w:val="0"/>
              <w:spacing w:before="30" w:after="0" w:line="206" w:lineRule="exact"/>
              <w:ind w:left="15"/>
              <w:jc w:val="center"/>
              <w:rPr>
                <w:rFonts w:ascii="Arial" w:hAnsi="Arial" w:cs="Arial"/>
                <w:color w:val="000000"/>
                <w:sz w:val="18"/>
                <w:szCs w:val="18"/>
              </w:rPr>
            </w:pPr>
            <w:r>
              <w:rPr>
                <w:rFonts w:ascii="Arial" w:hAnsi="Arial" w:cs="Arial"/>
                <w:color w:val="000000"/>
                <w:sz w:val="18"/>
                <w:szCs w:val="18"/>
              </w:rPr>
              <w:t>2.6</w:t>
            </w:r>
          </w:p>
        </w:tc>
        <w:tc>
          <w:tcPr>
            <w:tcW w:w="455" w:type="dxa"/>
            <w:tcBorders>
              <w:top w:val="single" w:sz="12" w:space="0" w:color="000000"/>
              <w:left w:val="single" w:sz="12" w:space="0" w:color="000000"/>
              <w:bottom w:val="single" w:sz="12" w:space="0" w:color="000000"/>
              <w:right w:val="single" w:sz="12" w:space="0" w:color="000000"/>
            </w:tcBorders>
            <w:vAlign w:val="center"/>
          </w:tcPr>
          <w:p w:rsidR="00B1599A" w:rsidRDefault="00B1599A" w:rsidP="002F4C2A">
            <w:pPr>
              <w:widowControl w:val="0"/>
              <w:autoSpaceDE w:val="0"/>
              <w:autoSpaceDN w:val="0"/>
              <w:adjustRightInd w:val="0"/>
              <w:spacing w:before="30" w:after="0" w:line="206" w:lineRule="exact"/>
              <w:ind w:left="15"/>
              <w:jc w:val="center"/>
              <w:rPr>
                <w:rFonts w:ascii="Arial" w:hAnsi="Arial" w:cs="Arial"/>
                <w:color w:val="000000"/>
                <w:sz w:val="18"/>
                <w:szCs w:val="18"/>
              </w:rPr>
            </w:pPr>
            <w:r>
              <w:rPr>
                <w:rFonts w:ascii="Arial" w:hAnsi="Arial" w:cs="Arial"/>
                <w:color w:val="000000"/>
                <w:sz w:val="18"/>
                <w:szCs w:val="18"/>
              </w:rPr>
              <w:t>51.3</w:t>
            </w:r>
          </w:p>
        </w:tc>
        <w:tc>
          <w:tcPr>
            <w:tcW w:w="456" w:type="dxa"/>
            <w:tcBorders>
              <w:top w:val="single" w:sz="12" w:space="0" w:color="000000"/>
              <w:left w:val="single" w:sz="12" w:space="0" w:color="000000"/>
              <w:bottom w:val="single" w:sz="12" w:space="0" w:color="000000"/>
              <w:right w:val="single" w:sz="12" w:space="0" w:color="000000"/>
            </w:tcBorders>
            <w:vAlign w:val="center"/>
          </w:tcPr>
          <w:p w:rsidR="00B1599A" w:rsidRDefault="00B1599A" w:rsidP="002F4C2A">
            <w:pPr>
              <w:widowControl w:val="0"/>
              <w:autoSpaceDE w:val="0"/>
              <w:autoSpaceDN w:val="0"/>
              <w:adjustRightInd w:val="0"/>
              <w:spacing w:before="30" w:after="0" w:line="206" w:lineRule="exact"/>
              <w:ind w:left="15"/>
              <w:jc w:val="center"/>
              <w:rPr>
                <w:rFonts w:ascii="Arial" w:hAnsi="Arial" w:cs="Arial"/>
                <w:color w:val="000000"/>
                <w:sz w:val="18"/>
                <w:szCs w:val="18"/>
              </w:rPr>
            </w:pPr>
            <w:r>
              <w:rPr>
                <w:rFonts w:ascii="Arial" w:hAnsi="Arial" w:cs="Arial"/>
                <w:color w:val="000000"/>
                <w:sz w:val="18"/>
                <w:szCs w:val="18"/>
              </w:rPr>
              <w:t>38.5</w:t>
            </w:r>
          </w:p>
        </w:tc>
        <w:tc>
          <w:tcPr>
            <w:tcW w:w="455" w:type="dxa"/>
            <w:tcBorders>
              <w:top w:val="single" w:sz="12" w:space="0" w:color="000000"/>
              <w:left w:val="single" w:sz="12" w:space="0" w:color="000000"/>
              <w:bottom w:val="single" w:sz="12" w:space="0" w:color="000000"/>
              <w:right w:val="single" w:sz="12" w:space="0" w:color="000000"/>
            </w:tcBorders>
            <w:vAlign w:val="center"/>
          </w:tcPr>
          <w:p w:rsidR="00B1599A" w:rsidRDefault="00B1599A" w:rsidP="002F4C2A">
            <w:pPr>
              <w:widowControl w:val="0"/>
              <w:autoSpaceDE w:val="0"/>
              <w:autoSpaceDN w:val="0"/>
              <w:adjustRightInd w:val="0"/>
              <w:spacing w:before="30" w:after="0" w:line="206" w:lineRule="exact"/>
              <w:ind w:left="15"/>
              <w:jc w:val="center"/>
              <w:rPr>
                <w:rFonts w:ascii="Arial" w:hAnsi="Arial" w:cs="Arial"/>
                <w:color w:val="000000"/>
                <w:sz w:val="18"/>
                <w:szCs w:val="18"/>
              </w:rPr>
            </w:pPr>
            <w:r>
              <w:rPr>
                <w:rFonts w:ascii="Arial" w:hAnsi="Arial" w:cs="Arial"/>
                <w:color w:val="000000"/>
                <w:sz w:val="18"/>
                <w:szCs w:val="18"/>
              </w:rPr>
              <w:t>7.7</w:t>
            </w:r>
          </w:p>
        </w:tc>
      </w:tr>
    </w:tbl>
    <w:p w:rsidR="00B1599A" w:rsidRDefault="00B1599A" w:rsidP="00B012E9">
      <w:pPr>
        <w:pStyle w:val="a7"/>
      </w:pPr>
    </w:p>
    <w:p w:rsidR="00B1599A" w:rsidRDefault="00B1599A" w:rsidP="00B012E9">
      <w:pPr>
        <w:pStyle w:val="a7"/>
      </w:pPr>
    </w:p>
    <w:p w:rsidR="00B1599A" w:rsidRPr="00A47B45" w:rsidRDefault="00B1599A" w:rsidP="00B012E9">
      <w:pPr>
        <w:pStyle w:val="a7"/>
        <w:rPr>
          <w:b/>
        </w:rPr>
      </w:pPr>
      <w:r w:rsidRPr="00A47B45">
        <w:rPr>
          <w:b/>
        </w:rPr>
        <w:t>Соответствие отметок с отметками по ВПР</w:t>
      </w:r>
    </w:p>
    <w:p w:rsidR="00B1599A" w:rsidRDefault="00B1599A" w:rsidP="00B012E9">
      <w:pPr>
        <w:pStyle w:val="a7"/>
      </w:pPr>
    </w:p>
    <w:p w:rsidR="00B1599A" w:rsidRDefault="00B1599A" w:rsidP="00B012E9">
      <w:pPr>
        <w:pStyle w:val="a7"/>
      </w:pPr>
      <w:r>
        <w:rPr>
          <w:noProof/>
        </w:rPr>
        <w:drawing>
          <wp:inline distT="0" distB="0" distL="0" distR="0">
            <wp:extent cx="6743700" cy="260985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1599A" w:rsidRDefault="00B1599A" w:rsidP="00B012E9">
      <w:pPr>
        <w:pStyle w:val="a7"/>
      </w:pPr>
    </w:p>
    <w:p w:rsidR="00B1599A" w:rsidRDefault="00B1599A" w:rsidP="00B012E9">
      <w:pPr>
        <w:pStyle w:val="a7"/>
      </w:pPr>
    </w:p>
    <w:p w:rsidR="00E0578A" w:rsidRPr="00CA6B93" w:rsidRDefault="00F86A3A" w:rsidP="00B012E9">
      <w:pPr>
        <w:pStyle w:val="a7"/>
        <w:rPr>
          <w:color w:val="000000"/>
        </w:rPr>
      </w:pPr>
      <w:r w:rsidRPr="00CA6B93">
        <w:lastRenderedPageBreak/>
        <w:t xml:space="preserve">Анализ полученных результатов показал, что при успешном выполнении отдельных заданий трудности отмечаются в вопросах по извлечению информации, формулированию собственных сужений и примеров на основе социального опыта. В связи с </w:t>
      </w:r>
      <w:proofErr w:type="gramStart"/>
      <w:r w:rsidRPr="00CA6B93">
        <w:t>тем</w:t>
      </w:r>
      <w:proofErr w:type="gramEnd"/>
      <w:r w:rsidRPr="00CA6B93">
        <w:t xml:space="preserve"> что у шестиклассников объективно недостаточно социального опыта, учителям необходимо уделять больше внимания работе обучающихся с различными источниками, самостоятельной формулировке обучающимися примеров, корректировать их ответы по специально задаваемым критериям. Кроме всего перечисленного, необходимо выстраивать отдельную систему повторения ключевых тем курса, заостряя внимание на наиболее сложных вопросах. Систематическое повторение способов универсальных учебных действий обучающихся во взаимодействии с предметом должно сопровождаться полноценно</w:t>
      </w:r>
      <w:r w:rsidR="00757771" w:rsidRPr="00CA6B93">
        <w:t>й реализацией сис</w:t>
      </w:r>
      <w:r w:rsidRPr="00CA6B93">
        <w:t>темн</w:t>
      </w:r>
      <w:proofErr w:type="gramStart"/>
      <w:r w:rsidRPr="00CA6B93">
        <w:t>о-</w:t>
      </w:r>
      <w:proofErr w:type="gramEnd"/>
      <w:r w:rsidRPr="00CA6B93">
        <w:t xml:space="preserve"> деятельностного подхода.</w:t>
      </w:r>
    </w:p>
    <w:p w:rsidR="00E0578A" w:rsidRPr="00CA6B93" w:rsidRDefault="00E0578A" w:rsidP="00B012E9">
      <w:pPr>
        <w:pStyle w:val="a7"/>
        <w:rPr>
          <w:color w:val="FF0000"/>
        </w:rPr>
      </w:pPr>
    </w:p>
    <w:p w:rsidR="00F86A3A" w:rsidRPr="00CA6B93" w:rsidRDefault="00F86A3A" w:rsidP="00B012E9">
      <w:pPr>
        <w:pStyle w:val="a7"/>
        <w:rPr>
          <w:b/>
        </w:rPr>
      </w:pPr>
      <w:r w:rsidRPr="00CA6B93">
        <w:rPr>
          <w:b/>
        </w:rPr>
        <w:t xml:space="preserve"> Выводы:</w:t>
      </w:r>
    </w:p>
    <w:p w:rsidR="00F86A3A" w:rsidRPr="00CA6B93" w:rsidRDefault="00F86A3A" w:rsidP="00B012E9">
      <w:pPr>
        <w:pStyle w:val="a7"/>
      </w:pPr>
      <w:r w:rsidRPr="00CA6B93">
        <w:t>1. Учащиеся 6-х классов МБОУ СОШ №5 показали на ВПР по обществознанию в 6-х классах следующие   результаты: лучше всего учащиеся справились с тестовой частью (задания 2,4). Но данные задания дают учащемуся только 1 балл.</w:t>
      </w:r>
    </w:p>
    <w:p w:rsidR="00F86A3A" w:rsidRPr="00CA6B93" w:rsidRDefault="00F86A3A" w:rsidP="00B012E9">
      <w:pPr>
        <w:pStyle w:val="a7"/>
      </w:pPr>
      <w:r w:rsidRPr="00CA6B93">
        <w:t>2. Наибольшие затруднения вызвали  задания 5 (вторая часть – раскрытие смысла высказывания) и 8, где учащиеся должны были написать свои рассуждения с использованием обществоведческих понятий.</w:t>
      </w:r>
    </w:p>
    <w:p w:rsidR="00F86A3A" w:rsidRPr="00CA6B93" w:rsidRDefault="00F86A3A" w:rsidP="00B012E9">
      <w:pPr>
        <w:pStyle w:val="a7"/>
      </w:pPr>
      <w:r w:rsidRPr="00CA6B93">
        <w:t>Выводы и предложения:</w:t>
      </w:r>
    </w:p>
    <w:p w:rsidR="00F86A3A" w:rsidRPr="00CA6B93" w:rsidRDefault="00F86A3A" w:rsidP="00B012E9">
      <w:pPr>
        <w:pStyle w:val="a7"/>
      </w:pPr>
      <w:proofErr w:type="gramStart"/>
      <w:r w:rsidRPr="00CA6B93">
        <w:t>Обучающиеся</w:t>
      </w:r>
      <w:proofErr w:type="gramEnd"/>
      <w:r w:rsidRPr="00CA6B93">
        <w:t xml:space="preserve"> 6-х классов показали удовлетворительный результат</w:t>
      </w:r>
    </w:p>
    <w:p w:rsidR="00E0578A" w:rsidRPr="00CA6B93" w:rsidRDefault="00F86A3A" w:rsidP="00B012E9">
      <w:pPr>
        <w:pStyle w:val="a7"/>
        <w:rPr>
          <w:color w:val="FF0000"/>
        </w:rPr>
      </w:pPr>
      <w:r w:rsidRPr="00CA6B93">
        <w:t>Педагогам предлагается в дальнейшем чаще  проводить  работу по составлению предложений с использованием обществоведческих терминов и понятий.</w:t>
      </w:r>
    </w:p>
    <w:p w:rsidR="00E0578A" w:rsidRPr="00CA6B93" w:rsidRDefault="00E0578A" w:rsidP="00B012E9">
      <w:pPr>
        <w:pStyle w:val="a7"/>
        <w:rPr>
          <w:color w:val="FF0000"/>
        </w:rPr>
      </w:pPr>
    </w:p>
    <w:p w:rsidR="00E0578A" w:rsidRPr="00CA6B93" w:rsidRDefault="00E0578A" w:rsidP="00B012E9">
      <w:pPr>
        <w:pStyle w:val="a7"/>
        <w:rPr>
          <w:color w:val="FF0000"/>
        </w:rPr>
      </w:pPr>
    </w:p>
    <w:p w:rsidR="00757771" w:rsidRPr="00CA6B93" w:rsidRDefault="00757771" w:rsidP="00B012E9">
      <w:pPr>
        <w:pStyle w:val="a7"/>
        <w:rPr>
          <w:b/>
        </w:rPr>
      </w:pPr>
      <w:r w:rsidRPr="00CA6B93">
        <w:rPr>
          <w:b/>
          <w:bCs/>
        </w:rPr>
        <w:t xml:space="preserve">Рекомендации: </w:t>
      </w:r>
    </w:p>
    <w:p w:rsidR="00757771" w:rsidRPr="00CA6B93" w:rsidRDefault="00757771" w:rsidP="00B012E9">
      <w:pPr>
        <w:pStyle w:val="a7"/>
      </w:pPr>
      <w:r w:rsidRPr="00CA6B93">
        <w:rPr>
          <w:bCs/>
        </w:rPr>
        <w:t xml:space="preserve">- </w:t>
      </w:r>
      <w:r w:rsidRPr="00CA6B93">
        <w:t xml:space="preserve">необходимо уделять больше внимания работе обучающихся с различными источниками, </w:t>
      </w:r>
      <w:proofErr w:type="spellStart"/>
      <w:proofErr w:type="gramStart"/>
      <w:r w:rsidRPr="00CA6B93">
        <w:t>самостоя</w:t>
      </w:r>
      <w:proofErr w:type="spellEnd"/>
      <w:r w:rsidRPr="00CA6B93">
        <w:t>-тельной</w:t>
      </w:r>
      <w:proofErr w:type="gramEnd"/>
      <w:r w:rsidRPr="00CA6B93">
        <w:t xml:space="preserve"> формулировке обучающимися примеров, корректировать их ответы по специально задаваемым критериям. </w:t>
      </w:r>
    </w:p>
    <w:p w:rsidR="00757771" w:rsidRPr="00CA6B93" w:rsidRDefault="00757771" w:rsidP="00B012E9">
      <w:pPr>
        <w:pStyle w:val="a7"/>
      </w:pPr>
      <w:r w:rsidRPr="00CA6B93">
        <w:t xml:space="preserve">-необходимо выстраивать отдельную систему повторения ключевых тем курса, заостряя внимание на наиболее сложных вопросах. Систематическое повторение способов универсальных учебных действий обучающихся во взаимодействии с предметом </w:t>
      </w:r>
    </w:p>
    <w:p w:rsidR="00757771" w:rsidRPr="00CA6B93" w:rsidRDefault="00757771" w:rsidP="00B012E9">
      <w:pPr>
        <w:pStyle w:val="a7"/>
      </w:pPr>
      <w:r w:rsidRPr="00CA6B93">
        <w:t xml:space="preserve">-продолжать работу с обществоведческими терминами. </w:t>
      </w:r>
    </w:p>
    <w:p w:rsidR="00757771" w:rsidRPr="00CA6B93" w:rsidRDefault="00757771" w:rsidP="00B012E9">
      <w:pPr>
        <w:pStyle w:val="a7"/>
      </w:pPr>
      <w:r w:rsidRPr="00CA6B93">
        <w:t xml:space="preserve">-учить детей размышлять и давать свое объяснение по поводу высказываний известных людей </w:t>
      </w:r>
    </w:p>
    <w:p w:rsidR="00E0578A" w:rsidRPr="00CA6B93" w:rsidRDefault="00757771" w:rsidP="00B012E9">
      <w:pPr>
        <w:pStyle w:val="a7"/>
        <w:rPr>
          <w:color w:val="FF0000"/>
        </w:rPr>
      </w:pPr>
      <w:r w:rsidRPr="00CA6B93">
        <w:t xml:space="preserve">-развивать навыки работы с различными видами диаграмм и извлекать из них </w:t>
      </w:r>
      <w:proofErr w:type="gramStart"/>
      <w:r w:rsidRPr="00CA6B93">
        <w:t>необходимую</w:t>
      </w:r>
      <w:proofErr w:type="gramEnd"/>
      <w:r w:rsidR="008440B8">
        <w:t xml:space="preserve"> </w:t>
      </w:r>
      <w:proofErr w:type="spellStart"/>
      <w:r w:rsidRPr="00CA6B93">
        <w:t>информа-цию</w:t>
      </w:r>
      <w:proofErr w:type="spellEnd"/>
    </w:p>
    <w:p w:rsidR="008440B8" w:rsidRDefault="008440B8" w:rsidP="00B012E9">
      <w:pPr>
        <w:pStyle w:val="a7"/>
        <w:jc w:val="center"/>
        <w:rPr>
          <w:b/>
          <w:color w:val="000000"/>
        </w:rPr>
      </w:pPr>
    </w:p>
    <w:p w:rsidR="008440B8" w:rsidRDefault="008440B8" w:rsidP="00B012E9">
      <w:pPr>
        <w:pStyle w:val="a7"/>
        <w:jc w:val="center"/>
        <w:rPr>
          <w:b/>
          <w:color w:val="000000"/>
        </w:rPr>
      </w:pPr>
    </w:p>
    <w:p w:rsidR="008440B8" w:rsidRDefault="008440B8" w:rsidP="00B012E9">
      <w:pPr>
        <w:pStyle w:val="a7"/>
        <w:jc w:val="center"/>
        <w:rPr>
          <w:b/>
          <w:color w:val="000000"/>
        </w:rPr>
      </w:pPr>
    </w:p>
    <w:p w:rsidR="008440B8" w:rsidRDefault="008440B8" w:rsidP="00B012E9">
      <w:pPr>
        <w:pStyle w:val="a7"/>
        <w:jc w:val="center"/>
        <w:rPr>
          <w:b/>
          <w:color w:val="000000"/>
        </w:rPr>
      </w:pPr>
    </w:p>
    <w:p w:rsidR="008440B8" w:rsidRDefault="008440B8" w:rsidP="00B012E9">
      <w:pPr>
        <w:pStyle w:val="a7"/>
        <w:jc w:val="center"/>
        <w:rPr>
          <w:b/>
          <w:color w:val="000000"/>
        </w:rPr>
      </w:pPr>
    </w:p>
    <w:p w:rsidR="008440B8" w:rsidRDefault="008440B8" w:rsidP="00B012E9">
      <w:pPr>
        <w:pStyle w:val="a7"/>
        <w:jc w:val="center"/>
        <w:rPr>
          <w:b/>
          <w:color w:val="000000"/>
        </w:rPr>
      </w:pPr>
    </w:p>
    <w:p w:rsidR="008440B8" w:rsidRDefault="008440B8" w:rsidP="00B012E9">
      <w:pPr>
        <w:pStyle w:val="a7"/>
        <w:jc w:val="center"/>
        <w:rPr>
          <w:b/>
          <w:color w:val="000000"/>
        </w:rPr>
      </w:pPr>
    </w:p>
    <w:p w:rsidR="008440B8" w:rsidRDefault="008440B8" w:rsidP="00B012E9">
      <w:pPr>
        <w:pStyle w:val="a7"/>
        <w:jc w:val="center"/>
        <w:rPr>
          <w:b/>
          <w:color w:val="000000"/>
        </w:rPr>
      </w:pPr>
    </w:p>
    <w:p w:rsidR="008440B8" w:rsidRDefault="008440B8" w:rsidP="00B012E9">
      <w:pPr>
        <w:pStyle w:val="a7"/>
        <w:jc w:val="center"/>
        <w:rPr>
          <w:b/>
          <w:color w:val="000000"/>
        </w:rPr>
      </w:pPr>
    </w:p>
    <w:p w:rsidR="008440B8" w:rsidRDefault="008440B8" w:rsidP="00B012E9">
      <w:pPr>
        <w:pStyle w:val="a7"/>
        <w:jc w:val="center"/>
        <w:rPr>
          <w:b/>
          <w:color w:val="000000"/>
        </w:rPr>
      </w:pPr>
    </w:p>
    <w:p w:rsidR="008440B8" w:rsidRDefault="008440B8" w:rsidP="00B012E9">
      <w:pPr>
        <w:pStyle w:val="a7"/>
        <w:jc w:val="center"/>
        <w:rPr>
          <w:b/>
          <w:color w:val="000000"/>
        </w:rPr>
      </w:pPr>
    </w:p>
    <w:p w:rsidR="008440B8" w:rsidRDefault="008440B8" w:rsidP="00B012E9">
      <w:pPr>
        <w:pStyle w:val="a7"/>
        <w:jc w:val="center"/>
        <w:rPr>
          <w:b/>
          <w:color w:val="000000"/>
        </w:rPr>
      </w:pPr>
    </w:p>
    <w:p w:rsidR="008440B8" w:rsidRDefault="008440B8" w:rsidP="00B012E9">
      <w:pPr>
        <w:pStyle w:val="a7"/>
        <w:jc w:val="center"/>
        <w:rPr>
          <w:b/>
          <w:color w:val="000000"/>
        </w:rPr>
      </w:pPr>
    </w:p>
    <w:p w:rsidR="008440B8" w:rsidRDefault="008440B8" w:rsidP="00B012E9">
      <w:pPr>
        <w:pStyle w:val="a7"/>
        <w:jc w:val="center"/>
        <w:rPr>
          <w:b/>
          <w:color w:val="000000"/>
        </w:rPr>
      </w:pPr>
    </w:p>
    <w:p w:rsidR="008440B8" w:rsidRDefault="008440B8" w:rsidP="00B012E9">
      <w:pPr>
        <w:pStyle w:val="a7"/>
        <w:jc w:val="center"/>
        <w:rPr>
          <w:b/>
          <w:color w:val="000000"/>
        </w:rPr>
      </w:pPr>
    </w:p>
    <w:p w:rsidR="008440B8" w:rsidRDefault="008440B8" w:rsidP="00B012E9">
      <w:pPr>
        <w:pStyle w:val="a7"/>
        <w:jc w:val="center"/>
        <w:rPr>
          <w:b/>
          <w:color w:val="000000"/>
        </w:rPr>
      </w:pPr>
    </w:p>
    <w:p w:rsidR="008440B8" w:rsidRDefault="008440B8" w:rsidP="00B012E9">
      <w:pPr>
        <w:pStyle w:val="a7"/>
        <w:jc w:val="center"/>
        <w:rPr>
          <w:b/>
          <w:color w:val="000000"/>
        </w:rPr>
      </w:pPr>
    </w:p>
    <w:p w:rsidR="008440B8" w:rsidRDefault="008440B8" w:rsidP="00B012E9">
      <w:pPr>
        <w:pStyle w:val="a7"/>
        <w:jc w:val="center"/>
        <w:rPr>
          <w:b/>
          <w:color w:val="000000"/>
        </w:rPr>
      </w:pPr>
    </w:p>
    <w:p w:rsidR="008440B8" w:rsidRDefault="008440B8" w:rsidP="00B012E9">
      <w:pPr>
        <w:pStyle w:val="a7"/>
        <w:jc w:val="center"/>
        <w:rPr>
          <w:b/>
          <w:color w:val="000000"/>
        </w:rPr>
      </w:pPr>
    </w:p>
    <w:p w:rsidR="008440B8" w:rsidRDefault="008440B8" w:rsidP="00B012E9">
      <w:pPr>
        <w:pStyle w:val="a7"/>
        <w:jc w:val="center"/>
        <w:rPr>
          <w:b/>
          <w:color w:val="000000"/>
        </w:rPr>
      </w:pPr>
    </w:p>
    <w:p w:rsidR="008440B8" w:rsidRDefault="008440B8" w:rsidP="00B012E9">
      <w:pPr>
        <w:pStyle w:val="a7"/>
        <w:jc w:val="center"/>
        <w:rPr>
          <w:b/>
          <w:color w:val="000000"/>
        </w:rPr>
      </w:pPr>
    </w:p>
    <w:p w:rsidR="008440B8" w:rsidRDefault="008440B8" w:rsidP="00B012E9">
      <w:pPr>
        <w:pStyle w:val="a7"/>
        <w:jc w:val="center"/>
        <w:rPr>
          <w:b/>
          <w:color w:val="000000"/>
        </w:rPr>
      </w:pPr>
    </w:p>
    <w:p w:rsidR="008440B8" w:rsidRDefault="008440B8" w:rsidP="008440B8">
      <w:r w:rsidRPr="00FD05FF">
        <w:rPr>
          <w:rFonts w:ascii="Times New Roman" w:eastAsia="Times New Roman" w:hAnsi="Times New Roman" w:cs="Times New Roman"/>
          <w:b/>
          <w:bCs/>
          <w:sz w:val="24"/>
          <w:szCs w:val="24"/>
        </w:rPr>
        <w:lastRenderedPageBreak/>
        <w:t>1.АНАЛИЗ РЕЗУЛЬТАТОВ ВПР ПО</w:t>
      </w:r>
      <w:r>
        <w:rPr>
          <w:rFonts w:ascii="Times New Roman" w:eastAsia="Times New Roman" w:hAnsi="Times New Roman" w:cs="Times New Roman"/>
          <w:b/>
          <w:bCs/>
          <w:sz w:val="24"/>
          <w:szCs w:val="24"/>
        </w:rPr>
        <w:t xml:space="preserve"> ИСТОРИИ</w:t>
      </w:r>
    </w:p>
    <w:p w:rsidR="008440B8" w:rsidRPr="008440B8" w:rsidRDefault="008440B8" w:rsidP="008440B8">
      <w:pPr>
        <w:pStyle w:val="ab"/>
        <w:numPr>
          <w:ilvl w:val="1"/>
          <w:numId w:val="18"/>
        </w:numPr>
        <w:tabs>
          <w:tab w:val="left" w:pos="4050"/>
        </w:tabs>
        <w:spacing w:after="0" w:line="120" w:lineRule="atLeast"/>
        <w:rPr>
          <w:rFonts w:ascii="Times New Roman" w:hAnsi="Times New Roman" w:cs="Times New Roman"/>
          <w:b/>
          <w:sz w:val="24"/>
          <w:szCs w:val="24"/>
        </w:rPr>
      </w:pPr>
      <w:r w:rsidRPr="008440B8">
        <w:rPr>
          <w:rFonts w:ascii="Times New Roman" w:eastAsia="Times New Roman" w:hAnsi="Times New Roman" w:cs="Times New Roman"/>
          <w:b/>
          <w:bCs/>
          <w:sz w:val="24"/>
          <w:szCs w:val="24"/>
        </w:rPr>
        <w:t xml:space="preserve">Структура и содержание ВПР </w:t>
      </w:r>
    </w:p>
    <w:p w:rsidR="008440B8" w:rsidRDefault="008440B8" w:rsidP="008440B8">
      <w:pPr>
        <w:pStyle w:val="ab"/>
        <w:tabs>
          <w:tab w:val="left" w:pos="4050"/>
        </w:tabs>
        <w:spacing w:after="0" w:line="120" w:lineRule="atLeast"/>
        <w:ind w:left="360"/>
        <w:rPr>
          <w:rFonts w:ascii="Times New Roman" w:eastAsia="Times New Roman" w:hAnsi="Times New Roman" w:cs="Times New Roman"/>
          <w:b/>
          <w:bCs/>
          <w:sz w:val="24"/>
          <w:szCs w:val="24"/>
        </w:rPr>
      </w:pPr>
    </w:p>
    <w:p w:rsidR="008440B8" w:rsidRPr="008440B8" w:rsidRDefault="008440B8" w:rsidP="008440B8">
      <w:pPr>
        <w:autoSpaceDE w:val="0"/>
        <w:autoSpaceDN w:val="0"/>
        <w:adjustRightInd w:val="0"/>
        <w:spacing w:after="0" w:line="240" w:lineRule="auto"/>
        <w:rPr>
          <w:rFonts w:ascii="Times New Roman" w:eastAsiaTheme="minorHAnsi" w:hAnsi="Times New Roman" w:cs="Times New Roman"/>
          <w:sz w:val="24"/>
          <w:szCs w:val="28"/>
        </w:rPr>
      </w:pPr>
      <w:r w:rsidRPr="008440B8">
        <w:rPr>
          <w:rFonts w:ascii="Times New Roman" w:eastAsiaTheme="minorHAnsi" w:hAnsi="Times New Roman" w:cs="Times New Roman"/>
          <w:sz w:val="24"/>
          <w:szCs w:val="28"/>
        </w:rPr>
        <w:t>Работа состоит из 10 заданий. Ответами к заданиям 1, 2, 8 и 9 являются</w:t>
      </w:r>
    </w:p>
    <w:p w:rsidR="008440B8" w:rsidRPr="008440B8" w:rsidRDefault="008440B8" w:rsidP="008440B8">
      <w:pPr>
        <w:autoSpaceDE w:val="0"/>
        <w:autoSpaceDN w:val="0"/>
        <w:adjustRightInd w:val="0"/>
        <w:spacing w:after="0" w:line="240" w:lineRule="auto"/>
        <w:rPr>
          <w:rFonts w:ascii="Times New Roman" w:eastAsiaTheme="minorHAnsi" w:hAnsi="Times New Roman" w:cs="Times New Roman"/>
          <w:sz w:val="24"/>
          <w:szCs w:val="28"/>
        </w:rPr>
      </w:pPr>
      <w:r w:rsidRPr="008440B8">
        <w:rPr>
          <w:rFonts w:ascii="Times New Roman" w:eastAsiaTheme="minorHAnsi" w:hAnsi="Times New Roman" w:cs="Times New Roman"/>
          <w:sz w:val="24"/>
          <w:szCs w:val="28"/>
        </w:rPr>
        <w:t>последовательность цифр, буква или слово (словосочетание).</w:t>
      </w:r>
    </w:p>
    <w:p w:rsidR="008440B8" w:rsidRPr="008440B8" w:rsidRDefault="008440B8" w:rsidP="008440B8">
      <w:pPr>
        <w:autoSpaceDE w:val="0"/>
        <w:autoSpaceDN w:val="0"/>
        <w:adjustRightInd w:val="0"/>
        <w:spacing w:after="0" w:line="240" w:lineRule="auto"/>
        <w:rPr>
          <w:rFonts w:ascii="Times New Roman" w:eastAsiaTheme="minorHAnsi" w:hAnsi="Times New Roman" w:cs="Times New Roman"/>
          <w:sz w:val="24"/>
          <w:szCs w:val="28"/>
        </w:rPr>
      </w:pPr>
      <w:r w:rsidRPr="008440B8">
        <w:rPr>
          <w:rFonts w:ascii="Times New Roman" w:eastAsiaTheme="minorHAnsi" w:hAnsi="Times New Roman" w:cs="Times New Roman"/>
          <w:sz w:val="24"/>
          <w:szCs w:val="28"/>
        </w:rPr>
        <w:t>Задания 3, 4, 6, 7 и 10 предполагают развернутый ответ.</w:t>
      </w:r>
    </w:p>
    <w:p w:rsidR="00D6759D" w:rsidRDefault="008440B8" w:rsidP="00D6759D">
      <w:pPr>
        <w:pStyle w:val="a7"/>
        <w:rPr>
          <w:rFonts w:eastAsiaTheme="minorHAnsi"/>
          <w:szCs w:val="28"/>
        </w:rPr>
      </w:pPr>
      <w:r w:rsidRPr="008440B8">
        <w:rPr>
          <w:rFonts w:eastAsiaTheme="minorHAnsi"/>
          <w:szCs w:val="28"/>
        </w:rPr>
        <w:t>Задание 5 предполагает работу с контурной картой.</w:t>
      </w:r>
    </w:p>
    <w:p w:rsidR="00D6759D" w:rsidRPr="00CA6B93" w:rsidRDefault="00D6759D" w:rsidP="00D6759D">
      <w:pPr>
        <w:pStyle w:val="a7"/>
        <w:rPr>
          <w:color w:val="000000"/>
        </w:rPr>
      </w:pPr>
      <w:r w:rsidRPr="00D6759D">
        <w:rPr>
          <w:color w:val="000000"/>
        </w:rPr>
        <w:t xml:space="preserve"> </w:t>
      </w:r>
      <w:r w:rsidRPr="00CA6B93">
        <w:rPr>
          <w:color w:val="000000"/>
        </w:rPr>
        <w:t>Работа состояла  из 10 заданий, из них по уровню   сложности:</w:t>
      </w:r>
    </w:p>
    <w:p w:rsidR="00D6759D" w:rsidRPr="00CA6B93" w:rsidRDefault="00D6759D" w:rsidP="00D6759D">
      <w:pPr>
        <w:pStyle w:val="a7"/>
        <w:rPr>
          <w:color w:val="000000"/>
        </w:rPr>
      </w:pPr>
      <w:r w:rsidRPr="00CA6B93">
        <w:rPr>
          <w:color w:val="000000"/>
        </w:rPr>
        <w:t>базовой – 6; повышенной – 3; высокой – 1.</w:t>
      </w:r>
    </w:p>
    <w:p w:rsidR="00D6759D" w:rsidRPr="00CA6B93" w:rsidRDefault="00D6759D" w:rsidP="00D6759D">
      <w:pPr>
        <w:pStyle w:val="a7"/>
        <w:rPr>
          <w:color w:val="000000"/>
        </w:rPr>
      </w:pPr>
      <w:r w:rsidRPr="00CA6B93">
        <w:rPr>
          <w:color w:val="000000"/>
        </w:rPr>
        <w:t>Максимальный первичный балл – 20.</w:t>
      </w:r>
    </w:p>
    <w:p w:rsidR="00D6759D" w:rsidRPr="00CA6B93" w:rsidRDefault="00D6759D" w:rsidP="00D6759D">
      <w:pPr>
        <w:pStyle w:val="a7"/>
        <w:rPr>
          <w:color w:val="000000"/>
        </w:rPr>
      </w:pPr>
      <w:r w:rsidRPr="00CA6B93">
        <w:rPr>
          <w:color w:val="000000"/>
        </w:rPr>
        <w:t xml:space="preserve">Диагностическая работа  проверяет знание </w:t>
      </w:r>
      <w:proofErr w:type="gramStart"/>
      <w:r w:rsidRPr="00CA6B93">
        <w:rPr>
          <w:color w:val="000000"/>
        </w:rPr>
        <w:t>обучающимися</w:t>
      </w:r>
      <w:proofErr w:type="gramEnd"/>
      <w:r w:rsidRPr="00CA6B93">
        <w:rPr>
          <w:color w:val="000000"/>
        </w:rPr>
        <w:t xml:space="preserve"> истории, культуры родного края.</w:t>
      </w:r>
    </w:p>
    <w:p w:rsidR="00D6759D" w:rsidRPr="00CA6B93" w:rsidRDefault="00D6759D" w:rsidP="00D6759D">
      <w:pPr>
        <w:pStyle w:val="a7"/>
        <w:rPr>
          <w:color w:val="000000"/>
        </w:rPr>
      </w:pPr>
      <w:r w:rsidRPr="00CA6B93">
        <w:rPr>
          <w:bCs/>
          <w:color w:val="000000"/>
        </w:rPr>
        <w:t>Структура варианта проверочной работы</w:t>
      </w:r>
    </w:p>
    <w:p w:rsidR="00D6759D" w:rsidRPr="00CA6B93" w:rsidRDefault="00D6759D" w:rsidP="00D6759D">
      <w:pPr>
        <w:pStyle w:val="a7"/>
        <w:rPr>
          <w:color w:val="000000"/>
        </w:rPr>
      </w:pPr>
      <w:r w:rsidRPr="00CA6B93">
        <w:rPr>
          <w:color w:val="000000"/>
        </w:rPr>
        <w:t> Ответами к заданиям 1, 2, 8  являлись последовательность цифр, буква или слово (словосочетание). Задания 3, 4, 6, 7 и 10 предполагали  развернутый ответ. Задание 5 предполагало работу с контурной картой. В 9 задании нужно было написать местоположение изображенного памятника.</w:t>
      </w:r>
    </w:p>
    <w:p w:rsidR="00D6759D" w:rsidRPr="00CA6B93" w:rsidRDefault="00D6759D" w:rsidP="00D6759D">
      <w:pPr>
        <w:pStyle w:val="a7"/>
        <w:rPr>
          <w:color w:val="000000"/>
        </w:rPr>
      </w:pPr>
      <w:r w:rsidRPr="00CA6B93">
        <w:rPr>
          <w:bCs/>
          <w:color w:val="000000"/>
        </w:rPr>
        <w:t>Задание 1 </w:t>
      </w:r>
      <w:r w:rsidRPr="00CA6B93">
        <w:rPr>
          <w:color w:val="000000"/>
        </w:rPr>
        <w:t>было нацелено на проверку умения работать с иллюстративным материалом (изобразительной наглядностью: обучающийся должен был соотнести изображения с событиями (процессами), к которым относятся эти изображения). 74% справились с этим заданием.</w:t>
      </w:r>
    </w:p>
    <w:p w:rsidR="00D6759D" w:rsidRPr="00CA6B93" w:rsidRDefault="00D6759D" w:rsidP="00D6759D">
      <w:pPr>
        <w:pStyle w:val="a7"/>
        <w:rPr>
          <w:color w:val="000000"/>
        </w:rPr>
      </w:pPr>
      <w:r w:rsidRPr="00CA6B93">
        <w:rPr>
          <w:bCs/>
          <w:color w:val="000000"/>
        </w:rPr>
        <w:t>Задание 2</w:t>
      </w:r>
      <w:r w:rsidRPr="00CA6B93">
        <w:rPr>
          <w:color w:val="000000"/>
        </w:rPr>
        <w:t> проверяло умение работать с текстовыми историческими источниками. В задании необходимо было определить, к какому из представленных в задании событий (процессов) непосредственно относится данный исторический источник. 93% решили верно.</w:t>
      </w:r>
    </w:p>
    <w:p w:rsidR="00D6759D" w:rsidRPr="00CA6B93" w:rsidRDefault="00D6759D" w:rsidP="00D6759D">
      <w:pPr>
        <w:pStyle w:val="a7"/>
        <w:rPr>
          <w:color w:val="000000"/>
        </w:rPr>
      </w:pPr>
      <w:r w:rsidRPr="00CA6B93">
        <w:rPr>
          <w:color w:val="000000"/>
        </w:rPr>
        <w:t> </w:t>
      </w:r>
      <w:r w:rsidRPr="00CA6B93">
        <w:rPr>
          <w:bCs/>
          <w:color w:val="000000"/>
        </w:rPr>
        <w:t>Задание 3</w:t>
      </w:r>
      <w:r w:rsidRPr="00CA6B93">
        <w:rPr>
          <w:color w:val="000000"/>
        </w:rPr>
        <w:t xml:space="preserve"> нацеливало  на проверку знания исторической терминологии и состояло из двух частей. В первой части от </w:t>
      </w:r>
      <w:proofErr w:type="gramStart"/>
      <w:r w:rsidRPr="00CA6B93">
        <w:rPr>
          <w:color w:val="000000"/>
        </w:rPr>
        <w:t>обучающегося</w:t>
      </w:r>
      <w:proofErr w:type="gramEnd"/>
      <w:r w:rsidRPr="00CA6B93">
        <w:rPr>
          <w:color w:val="000000"/>
        </w:rPr>
        <w:t xml:space="preserve"> требовалось соотнести данный в задании термин (понятие) с событием (процессом). Во второй части задания нужно было объяснить значение этого термина (понятия). 74% решили данное задание полностью или частично, а 20 учащихся не смогли ответить ни на одну часть вопроса верно.</w:t>
      </w:r>
    </w:p>
    <w:p w:rsidR="00D6759D" w:rsidRPr="00CA6B93" w:rsidRDefault="00D6759D" w:rsidP="00D6759D">
      <w:pPr>
        <w:pStyle w:val="a7"/>
        <w:rPr>
          <w:color w:val="000000"/>
        </w:rPr>
      </w:pPr>
      <w:r w:rsidRPr="00CA6B93">
        <w:rPr>
          <w:bCs/>
          <w:color w:val="000000"/>
        </w:rPr>
        <w:t>Задание 4</w:t>
      </w:r>
      <w:r w:rsidRPr="00CA6B93">
        <w:rPr>
          <w:color w:val="000000"/>
        </w:rPr>
        <w:t xml:space="preserve"> являлось  альтернативным. Задание нацелено проверяло  знание исторических персоналий. </w:t>
      </w:r>
      <w:proofErr w:type="gramStart"/>
      <w:r w:rsidRPr="00CA6B93">
        <w:rPr>
          <w:color w:val="000000"/>
        </w:rPr>
        <w:t>Обучающемуся</w:t>
      </w:r>
      <w:proofErr w:type="gramEnd"/>
      <w:r w:rsidRPr="00CA6B93">
        <w:rPr>
          <w:color w:val="000000"/>
        </w:rPr>
        <w:t xml:space="preserve"> необходимо  было выбрать одно из событий (процессов) и указать две исторические личности, непосредственно связанные с выбранным событием (процессом). Затем нужно было указать одно любое действие каждой из этих личностей, в значительной степени повлиявшее на ход и (или) результат этого события (процесса). Ответ оформлялся  в виде таблицы. 23% (18 учащихся) выполнили задание полностью.</w:t>
      </w:r>
    </w:p>
    <w:p w:rsidR="00D6759D" w:rsidRPr="00CA6B93" w:rsidRDefault="00D6759D" w:rsidP="00D6759D">
      <w:pPr>
        <w:pStyle w:val="a7"/>
        <w:rPr>
          <w:color w:val="000000"/>
        </w:rPr>
      </w:pPr>
      <w:r w:rsidRPr="00CA6B93">
        <w:rPr>
          <w:bCs/>
          <w:color w:val="000000"/>
        </w:rPr>
        <w:t>Задание 5</w:t>
      </w:r>
      <w:r w:rsidRPr="00CA6B93">
        <w:rPr>
          <w:color w:val="000000"/>
        </w:rPr>
        <w:t xml:space="preserve"> являлось альтернативным. Оно нацелено на проверку умения работать с исторической картой. В задании требовалось  заштриховать на контурной карте один четырехугольник, образованный градусной сеткой, в котором полностью или частично происходило выбранное </w:t>
      </w:r>
      <w:proofErr w:type="gramStart"/>
      <w:r w:rsidRPr="00CA6B93">
        <w:rPr>
          <w:color w:val="000000"/>
        </w:rPr>
        <w:t>обучающимся</w:t>
      </w:r>
      <w:proofErr w:type="gramEnd"/>
      <w:r w:rsidRPr="00CA6B93">
        <w:rPr>
          <w:color w:val="000000"/>
        </w:rPr>
        <w:t xml:space="preserve"> событие (процесс). 85% детей подтвердили свои умения работать с контурной картой.</w:t>
      </w:r>
    </w:p>
    <w:p w:rsidR="00D6759D" w:rsidRPr="00CA6B93" w:rsidRDefault="00D6759D" w:rsidP="00D6759D">
      <w:pPr>
        <w:pStyle w:val="a7"/>
        <w:rPr>
          <w:color w:val="000000"/>
        </w:rPr>
      </w:pPr>
      <w:r w:rsidRPr="00CA6B93">
        <w:rPr>
          <w:bCs/>
          <w:color w:val="000000"/>
        </w:rPr>
        <w:t>Задание 6</w:t>
      </w:r>
      <w:r w:rsidRPr="00CA6B93">
        <w:rPr>
          <w:color w:val="000000"/>
        </w:rPr>
        <w:t>  также являлось  альтернативным. Оно проверяло знание географических объектов, связанных с определенными историческими событиями, процессами. В задании требовалось  написать название любого объекта (населенного пункта, реки или др.), который был непосредственно связан с выбранным событием (процессом), а затем объяснить, как указанный объект (город, населенный пункт, река или др.)  был связан с этим событием (процессом). 40% дали правильный ответ.</w:t>
      </w:r>
    </w:p>
    <w:p w:rsidR="00D6759D" w:rsidRPr="00CA6B93" w:rsidRDefault="00D6759D" w:rsidP="00D6759D">
      <w:pPr>
        <w:pStyle w:val="a7"/>
        <w:rPr>
          <w:color w:val="000000"/>
        </w:rPr>
      </w:pPr>
      <w:r w:rsidRPr="00CA6B93">
        <w:rPr>
          <w:color w:val="000000"/>
        </w:rPr>
        <w:t> </w:t>
      </w:r>
      <w:r w:rsidRPr="00CA6B93">
        <w:rPr>
          <w:bCs/>
          <w:color w:val="000000"/>
        </w:rPr>
        <w:t>Задание 7</w:t>
      </w:r>
      <w:r w:rsidRPr="00CA6B93">
        <w:rPr>
          <w:color w:val="000000"/>
        </w:rPr>
        <w:t> проверяло  знание причин и следствий и умение формулировать положения, содержащие причинно-следственные связи. В задании требовалось  объяснить, почему выбранное событие (процесс) имело большое значение в истории нашей страны и/или истории зарубежных стран</w:t>
      </w:r>
      <w:proofErr w:type="gramStart"/>
      <w:r w:rsidRPr="00CA6B93">
        <w:rPr>
          <w:color w:val="000000"/>
        </w:rPr>
        <w:t>.п</w:t>
      </w:r>
      <w:proofErr w:type="gramEnd"/>
      <w:r w:rsidRPr="00CA6B93">
        <w:rPr>
          <w:color w:val="000000"/>
        </w:rPr>
        <w:t>олностью смогли ответить  9% (7 учащихся), частично 21% (16 учащихся).</w:t>
      </w:r>
    </w:p>
    <w:p w:rsidR="00D6759D" w:rsidRPr="00CA6B93" w:rsidRDefault="00D6759D" w:rsidP="00D6759D">
      <w:pPr>
        <w:pStyle w:val="a7"/>
        <w:rPr>
          <w:color w:val="000000"/>
        </w:rPr>
      </w:pPr>
      <w:r w:rsidRPr="00CA6B93">
        <w:rPr>
          <w:color w:val="000000"/>
        </w:rPr>
        <w:t> </w:t>
      </w:r>
      <w:r w:rsidRPr="00CA6B93">
        <w:rPr>
          <w:bCs/>
          <w:color w:val="000000"/>
        </w:rPr>
        <w:t>Задания 8 и 9</w:t>
      </w:r>
      <w:r w:rsidRPr="00CA6B93">
        <w:rPr>
          <w:color w:val="000000"/>
        </w:rPr>
        <w:t xml:space="preserve"> были нацелены на проверку </w:t>
      </w:r>
      <w:proofErr w:type="gramStart"/>
      <w:r w:rsidRPr="00CA6B93">
        <w:rPr>
          <w:color w:val="000000"/>
        </w:rPr>
        <w:t>знания фактов истории культуры России</w:t>
      </w:r>
      <w:proofErr w:type="gramEnd"/>
      <w:r w:rsidRPr="00CA6B93">
        <w:rPr>
          <w:color w:val="000000"/>
        </w:rPr>
        <w:t xml:space="preserve"> и зарубежных стран. В заданиях использовался  иллюстративный материал (изобразительная наглядность). В задании 8 требовалось  определить, какие из представленных изображений являются памятниками культуры России, а какие – памятниками культуры зарубежных стран. 91% указали правильно памятники архитектуры.</w:t>
      </w:r>
    </w:p>
    <w:p w:rsidR="00D6759D" w:rsidRPr="00CA6B93" w:rsidRDefault="00D6759D" w:rsidP="00D6759D">
      <w:pPr>
        <w:pStyle w:val="a7"/>
        <w:rPr>
          <w:color w:val="000000"/>
        </w:rPr>
      </w:pPr>
      <w:r w:rsidRPr="00CA6B93">
        <w:rPr>
          <w:color w:val="000000"/>
        </w:rPr>
        <w:t> </w:t>
      </w:r>
      <w:r w:rsidRPr="00CA6B93">
        <w:rPr>
          <w:bCs/>
          <w:color w:val="000000"/>
        </w:rPr>
        <w:t>В задании 9</w:t>
      </w:r>
      <w:r w:rsidRPr="00CA6B93">
        <w:rPr>
          <w:color w:val="000000"/>
        </w:rPr>
        <w:t> необходимо было  выбрать один из этих четырех памятников культуры и указать название города, в котором этот памятник культуры находится в настоящее время. С этим заданием ребята справились хуже - 69% ответили верно.  </w:t>
      </w:r>
    </w:p>
    <w:p w:rsidR="00D6759D" w:rsidRPr="00CA6B93" w:rsidRDefault="00D6759D" w:rsidP="00D6759D">
      <w:pPr>
        <w:pStyle w:val="a7"/>
        <w:rPr>
          <w:color w:val="000000"/>
        </w:rPr>
      </w:pPr>
      <w:r w:rsidRPr="00CA6B93">
        <w:rPr>
          <w:bCs/>
          <w:color w:val="000000"/>
        </w:rPr>
        <w:t>Задание 10</w:t>
      </w:r>
      <w:r w:rsidRPr="00CA6B93">
        <w:rPr>
          <w:color w:val="000000"/>
        </w:rPr>
        <w:t> проверяло  знание истории родного края. Результат - 19% ответили полностью, указав фамилию, имя и отчество личности и что он сделал. Большинство учащихся ответили на этот вопрос частично.</w:t>
      </w:r>
    </w:p>
    <w:p w:rsidR="008440B8" w:rsidRPr="008440B8" w:rsidRDefault="008440B8" w:rsidP="008440B8">
      <w:pPr>
        <w:tabs>
          <w:tab w:val="left" w:pos="4050"/>
        </w:tabs>
        <w:spacing w:after="0" w:line="120" w:lineRule="atLeast"/>
        <w:rPr>
          <w:rFonts w:ascii="Times New Roman" w:eastAsia="Times New Roman" w:hAnsi="Times New Roman" w:cs="Times New Roman"/>
          <w:b/>
          <w:bCs/>
          <w:sz w:val="20"/>
          <w:szCs w:val="24"/>
        </w:rPr>
      </w:pPr>
    </w:p>
    <w:p w:rsidR="008440B8" w:rsidRPr="008440B8" w:rsidRDefault="008440B8" w:rsidP="008440B8">
      <w:pPr>
        <w:tabs>
          <w:tab w:val="left" w:pos="4050"/>
        </w:tabs>
        <w:spacing w:after="0" w:line="120" w:lineRule="atLeast"/>
        <w:rPr>
          <w:rFonts w:ascii="Times New Roman" w:eastAsia="Times New Roman" w:hAnsi="Times New Roman" w:cs="Times New Roman"/>
          <w:b/>
          <w:bCs/>
          <w:sz w:val="20"/>
          <w:szCs w:val="24"/>
        </w:rPr>
      </w:pPr>
    </w:p>
    <w:p w:rsidR="008440B8" w:rsidRPr="008440B8" w:rsidRDefault="008440B8" w:rsidP="008440B8">
      <w:pPr>
        <w:pStyle w:val="ab"/>
        <w:tabs>
          <w:tab w:val="left" w:pos="4050"/>
        </w:tabs>
        <w:spacing w:after="0" w:line="120" w:lineRule="atLeast"/>
        <w:ind w:left="360"/>
        <w:rPr>
          <w:rFonts w:ascii="Times New Roman" w:hAnsi="Times New Roman" w:cs="Times New Roman"/>
          <w:b/>
          <w:sz w:val="24"/>
          <w:szCs w:val="24"/>
        </w:rPr>
      </w:pPr>
      <w:r>
        <w:rPr>
          <w:rFonts w:ascii="Times New Roman" w:eastAsia="Times New Roman" w:hAnsi="Times New Roman" w:cs="Times New Roman"/>
          <w:b/>
          <w:bCs/>
          <w:sz w:val="24"/>
          <w:szCs w:val="24"/>
        </w:rPr>
        <w:t>1.2. Анализ выполнения заданий ВПР</w:t>
      </w:r>
    </w:p>
    <w:p w:rsidR="004D7794" w:rsidRPr="00CA6B93" w:rsidRDefault="004D7794" w:rsidP="00B012E9">
      <w:pPr>
        <w:pStyle w:val="a7"/>
        <w:rPr>
          <w:b/>
          <w:color w:val="000000"/>
        </w:rPr>
      </w:pPr>
      <w:r w:rsidRPr="00CA6B93">
        <w:rPr>
          <w:b/>
          <w:bCs/>
          <w:color w:val="000000"/>
        </w:rPr>
        <w:t>Цели:</w:t>
      </w:r>
    </w:p>
    <w:p w:rsidR="004D7794" w:rsidRPr="00CA6B93" w:rsidRDefault="004D7794" w:rsidP="00B012E9">
      <w:pPr>
        <w:pStyle w:val="a7"/>
        <w:rPr>
          <w:color w:val="000000"/>
        </w:rPr>
      </w:pPr>
      <w:r w:rsidRPr="00CA6B93">
        <w:rPr>
          <w:color w:val="000000"/>
        </w:rPr>
        <w:t xml:space="preserve">• выявление и оценка уровня общеобразовательной подготовки по   истории </w:t>
      </w:r>
      <w:proofErr w:type="gramStart"/>
      <w:r w:rsidRPr="00CA6B93">
        <w:rPr>
          <w:color w:val="000000"/>
        </w:rPr>
        <w:t>обучающихся</w:t>
      </w:r>
      <w:proofErr w:type="gramEnd"/>
      <w:r w:rsidRPr="00CA6B93">
        <w:rPr>
          <w:color w:val="000000"/>
        </w:rPr>
        <w:t xml:space="preserve"> 6 класса;</w:t>
      </w:r>
    </w:p>
    <w:p w:rsidR="004D7794" w:rsidRPr="00CA6B93" w:rsidRDefault="004D7794" w:rsidP="00B012E9">
      <w:pPr>
        <w:pStyle w:val="a7"/>
        <w:rPr>
          <w:color w:val="000000"/>
        </w:rPr>
      </w:pPr>
      <w:r w:rsidRPr="00CA6B93">
        <w:rPr>
          <w:color w:val="000000"/>
        </w:rPr>
        <w:t>• диагностика достижения личностных, метапредметных и предметных  результатов обучения</w:t>
      </w:r>
    </w:p>
    <w:p w:rsidR="004D7794" w:rsidRPr="00CA6B93" w:rsidRDefault="004D7794" w:rsidP="00B012E9">
      <w:pPr>
        <w:pStyle w:val="a7"/>
        <w:rPr>
          <w:color w:val="000000"/>
        </w:rPr>
      </w:pPr>
      <w:r w:rsidRPr="00CA6B93">
        <w:rPr>
          <w:bCs/>
          <w:color w:val="000000"/>
        </w:rPr>
        <w:t>Диагностическая работа нацелена  на выявление уровня</w:t>
      </w:r>
    </w:p>
    <w:p w:rsidR="004D7794" w:rsidRPr="00CA6B93" w:rsidRDefault="004D7794" w:rsidP="00B012E9">
      <w:pPr>
        <w:pStyle w:val="a7"/>
        <w:rPr>
          <w:color w:val="000000"/>
        </w:rPr>
      </w:pPr>
      <w:r w:rsidRPr="00CA6B93">
        <w:rPr>
          <w:color w:val="000000"/>
        </w:rPr>
        <w:t>• овладения школьниками базовыми  историческими знаниями,</w:t>
      </w:r>
    </w:p>
    <w:p w:rsidR="004D7794" w:rsidRPr="00CA6B93" w:rsidRDefault="004D7794" w:rsidP="00B012E9">
      <w:pPr>
        <w:pStyle w:val="a7"/>
        <w:rPr>
          <w:color w:val="000000"/>
        </w:rPr>
      </w:pPr>
      <w:r w:rsidRPr="00CA6B93">
        <w:rPr>
          <w:color w:val="000000"/>
        </w:rPr>
        <w:t>• умения применять историко-культурный  подход к оценке социальных явлений,</w:t>
      </w:r>
    </w:p>
    <w:p w:rsidR="004D7794" w:rsidRPr="00CA6B93" w:rsidRDefault="004D7794" w:rsidP="00B012E9">
      <w:pPr>
        <w:pStyle w:val="a7"/>
        <w:rPr>
          <w:color w:val="000000"/>
        </w:rPr>
      </w:pPr>
      <w:r w:rsidRPr="00CA6B93">
        <w:rPr>
          <w:color w:val="000000"/>
        </w:rPr>
        <w:t>• умения применять исторические знания для   осмысления сущности общественных явлений,</w:t>
      </w:r>
    </w:p>
    <w:p w:rsidR="004D7794" w:rsidRPr="00CA6B93" w:rsidRDefault="004D7794" w:rsidP="00B012E9">
      <w:pPr>
        <w:pStyle w:val="a7"/>
        <w:rPr>
          <w:color w:val="000000"/>
        </w:rPr>
      </w:pPr>
      <w:r w:rsidRPr="00CA6B93">
        <w:rPr>
          <w:color w:val="000000"/>
        </w:rPr>
        <w:t>• умения искать, анализировать, сопоставлять и оценивать содержащуюся в различных источниках информацию о событиях и   явлениях прошлого.</w:t>
      </w:r>
    </w:p>
    <w:p w:rsidR="004D7794" w:rsidRPr="00CA6B93" w:rsidRDefault="004D7794" w:rsidP="00D6759D">
      <w:pPr>
        <w:pStyle w:val="a7"/>
        <w:rPr>
          <w:color w:val="000000"/>
        </w:rPr>
      </w:pPr>
      <w:r w:rsidRPr="00CA6B93">
        <w:rPr>
          <w:color w:val="000000"/>
        </w:rPr>
        <w:t> </w:t>
      </w:r>
    </w:p>
    <w:p w:rsidR="004D7794" w:rsidRPr="00CA6B93" w:rsidRDefault="004D7794" w:rsidP="00B012E9">
      <w:pPr>
        <w:pStyle w:val="a7"/>
        <w:rPr>
          <w:color w:val="000000"/>
        </w:rPr>
      </w:pPr>
      <w:r w:rsidRPr="00CA6B93">
        <w:rPr>
          <w:bCs/>
          <w:color w:val="000000"/>
        </w:rPr>
        <w:t>Продолжительность проверочной работы:</w:t>
      </w:r>
    </w:p>
    <w:p w:rsidR="004D7794" w:rsidRPr="00CA6B93" w:rsidRDefault="004D7794" w:rsidP="00B012E9">
      <w:pPr>
        <w:pStyle w:val="a7"/>
        <w:rPr>
          <w:color w:val="000000"/>
        </w:rPr>
      </w:pPr>
      <w:r w:rsidRPr="00CA6B93">
        <w:rPr>
          <w:color w:val="000000"/>
        </w:rPr>
        <w:t>На выполнение работы отводилось 60 минут.</w:t>
      </w:r>
    </w:p>
    <w:p w:rsidR="004D7794" w:rsidRPr="00CA6B93" w:rsidRDefault="004D7794" w:rsidP="00B012E9">
      <w:pPr>
        <w:pStyle w:val="a7"/>
        <w:rPr>
          <w:bCs/>
          <w:color w:val="000000"/>
        </w:rPr>
      </w:pPr>
      <w:r w:rsidRPr="00CA6B93">
        <w:rPr>
          <w:b/>
          <w:bCs/>
          <w:color w:val="000000"/>
        </w:rPr>
        <w:t>Результаты ВПР            6 класс           история</w:t>
      </w:r>
      <w:r w:rsidRPr="00CA6B93">
        <w:rPr>
          <w:bCs/>
          <w:color w:val="000000"/>
        </w:rPr>
        <w:t xml:space="preserve">          11.04.2019 г.</w:t>
      </w:r>
    </w:p>
    <w:p w:rsidR="004D7794" w:rsidRPr="00CA6B93" w:rsidRDefault="004D7794" w:rsidP="00B012E9">
      <w:pPr>
        <w:pStyle w:val="a7"/>
        <w:rPr>
          <w:bCs/>
          <w:color w:val="000000"/>
        </w:rPr>
      </w:pPr>
    </w:p>
    <w:tbl>
      <w:tblPr>
        <w:tblStyle w:val="5"/>
        <w:tblW w:w="9639" w:type="dxa"/>
        <w:tblInd w:w="108" w:type="dxa"/>
        <w:tblLayout w:type="fixed"/>
        <w:tblLook w:val="04A0" w:firstRow="1" w:lastRow="0" w:firstColumn="1" w:lastColumn="0" w:noHBand="0" w:noVBand="1"/>
      </w:tblPr>
      <w:tblGrid>
        <w:gridCol w:w="992"/>
        <w:gridCol w:w="851"/>
        <w:gridCol w:w="850"/>
        <w:gridCol w:w="709"/>
        <w:gridCol w:w="709"/>
        <w:gridCol w:w="708"/>
        <w:gridCol w:w="709"/>
        <w:gridCol w:w="709"/>
        <w:gridCol w:w="709"/>
        <w:gridCol w:w="708"/>
        <w:gridCol w:w="851"/>
        <w:gridCol w:w="1134"/>
      </w:tblGrid>
      <w:tr w:rsidR="004D7794" w:rsidRPr="00CA6B93" w:rsidTr="004D7794">
        <w:trPr>
          <w:trHeight w:val="276"/>
        </w:trPr>
        <w:tc>
          <w:tcPr>
            <w:tcW w:w="992" w:type="dxa"/>
            <w:vMerge w:val="restart"/>
          </w:tcPr>
          <w:p w:rsidR="004D7794" w:rsidRPr="00CA6B93" w:rsidRDefault="004D7794" w:rsidP="00B012E9">
            <w:pPr>
              <w:pStyle w:val="a7"/>
            </w:pPr>
            <w:r w:rsidRPr="00CA6B93">
              <w:t xml:space="preserve">Всего </w:t>
            </w:r>
            <w:proofErr w:type="spellStart"/>
            <w:r w:rsidRPr="00CA6B93">
              <w:t>обучающ</w:t>
            </w:r>
            <w:proofErr w:type="spellEnd"/>
            <w:r w:rsidRPr="00CA6B93">
              <w:t>.</w:t>
            </w:r>
          </w:p>
        </w:tc>
        <w:tc>
          <w:tcPr>
            <w:tcW w:w="851" w:type="dxa"/>
            <w:vMerge w:val="restart"/>
          </w:tcPr>
          <w:p w:rsidR="004D7794" w:rsidRPr="00CA6B93" w:rsidRDefault="004D7794" w:rsidP="00B012E9">
            <w:pPr>
              <w:pStyle w:val="a7"/>
            </w:pPr>
            <w:proofErr w:type="spellStart"/>
            <w:r w:rsidRPr="00CA6B93">
              <w:t>Участ</w:t>
            </w:r>
            <w:proofErr w:type="spellEnd"/>
            <w:r w:rsidRPr="00CA6B93">
              <w:t xml:space="preserve">. </w:t>
            </w:r>
          </w:p>
        </w:tc>
        <w:tc>
          <w:tcPr>
            <w:tcW w:w="850" w:type="dxa"/>
            <w:vMerge w:val="restart"/>
          </w:tcPr>
          <w:p w:rsidR="004D7794" w:rsidRPr="00CA6B93" w:rsidRDefault="004D7794" w:rsidP="00B012E9">
            <w:pPr>
              <w:pStyle w:val="a7"/>
            </w:pPr>
            <w:r w:rsidRPr="00CA6B93">
              <w:t xml:space="preserve">«5» </w:t>
            </w:r>
            <w:proofErr w:type="spellStart"/>
            <w:r w:rsidRPr="00CA6B93">
              <w:t>четв</w:t>
            </w:r>
            <w:proofErr w:type="spellEnd"/>
            <w:r w:rsidRPr="00CA6B93">
              <w:t>.</w:t>
            </w:r>
          </w:p>
        </w:tc>
        <w:tc>
          <w:tcPr>
            <w:tcW w:w="709" w:type="dxa"/>
            <w:vMerge w:val="restart"/>
          </w:tcPr>
          <w:p w:rsidR="004D7794" w:rsidRPr="00CA6B93" w:rsidRDefault="004D7794" w:rsidP="00B012E9">
            <w:pPr>
              <w:pStyle w:val="a7"/>
            </w:pPr>
            <w:r w:rsidRPr="00CA6B93">
              <w:t>«5» ВПР</w:t>
            </w:r>
          </w:p>
        </w:tc>
        <w:tc>
          <w:tcPr>
            <w:tcW w:w="709" w:type="dxa"/>
            <w:vMerge w:val="restart"/>
          </w:tcPr>
          <w:p w:rsidR="004D7794" w:rsidRPr="00CA6B93" w:rsidRDefault="004D7794" w:rsidP="00B012E9">
            <w:pPr>
              <w:pStyle w:val="a7"/>
            </w:pPr>
            <w:r w:rsidRPr="00CA6B93">
              <w:t xml:space="preserve">«4» </w:t>
            </w:r>
            <w:proofErr w:type="spellStart"/>
            <w:proofErr w:type="gramStart"/>
            <w:r w:rsidRPr="00CA6B93">
              <w:t>четв</w:t>
            </w:r>
            <w:proofErr w:type="spellEnd"/>
            <w:proofErr w:type="gramEnd"/>
          </w:p>
        </w:tc>
        <w:tc>
          <w:tcPr>
            <w:tcW w:w="708" w:type="dxa"/>
            <w:vMerge w:val="restart"/>
          </w:tcPr>
          <w:p w:rsidR="004D7794" w:rsidRPr="00CA6B93" w:rsidRDefault="004D7794" w:rsidP="00B012E9">
            <w:pPr>
              <w:pStyle w:val="a7"/>
            </w:pPr>
            <w:r w:rsidRPr="00CA6B93">
              <w:t>«4» ВПР</w:t>
            </w:r>
          </w:p>
        </w:tc>
        <w:tc>
          <w:tcPr>
            <w:tcW w:w="709" w:type="dxa"/>
            <w:vMerge w:val="restart"/>
          </w:tcPr>
          <w:p w:rsidR="004D7794" w:rsidRPr="00CA6B93" w:rsidRDefault="004D7794" w:rsidP="00B012E9">
            <w:pPr>
              <w:pStyle w:val="a7"/>
            </w:pPr>
            <w:r w:rsidRPr="00CA6B93">
              <w:t xml:space="preserve">«3» </w:t>
            </w:r>
            <w:proofErr w:type="spellStart"/>
            <w:proofErr w:type="gramStart"/>
            <w:r w:rsidRPr="00CA6B93">
              <w:t>четв</w:t>
            </w:r>
            <w:proofErr w:type="spellEnd"/>
            <w:proofErr w:type="gramEnd"/>
          </w:p>
        </w:tc>
        <w:tc>
          <w:tcPr>
            <w:tcW w:w="709" w:type="dxa"/>
            <w:vMerge w:val="restart"/>
          </w:tcPr>
          <w:p w:rsidR="004D7794" w:rsidRPr="00CA6B93" w:rsidRDefault="004D7794" w:rsidP="00B012E9">
            <w:pPr>
              <w:pStyle w:val="a7"/>
            </w:pPr>
            <w:r w:rsidRPr="00CA6B93">
              <w:t>«3» ВПР</w:t>
            </w:r>
          </w:p>
        </w:tc>
        <w:tc>
          <w:tcPr>
            <w:tcW w:w="709" w:type="dxa"/>
            <w:vMerge w:val="restart"/>
          </w:tcPr>
          <w:p w:rsidR="004D7794" w:rsidRPr="00CA6B93" w:rsidRDefault="004D7794" w:rsidP="00B012E9">
            <w:pPr>
              <w:pStyle w:val="a7"/>
            </w:pPr>
            <w:r w:rsidRPr="00CA6B93">
              <w:t xml:space="preserve">«2» </w:t>
            </w:r>
            <w:proofErr w:type="spellStart"/>
            <w:proofErr w:type="gramStart"/>
            <w:r w:rsidRPr="00CA6B93">
              <w:t>четв</w:t>
            </w:r>
            <w:proofErr w:type="spellEnd"/>
            <w:proofErr w:type="gramEnd"/>
          </w:p>
        </w:tc>
        <w:tc>
          <w:tcPr>
            <w:tcW w:w="708" w:type="dxa"/>
            <w:vMerge w:val="restart"/>
          </w:tcPr>
          <w:p w:rsidR="004D7794" w:rsidRPr="00CA6B93" w:rsidRDefault="004D7794" w:rsidP="00B012E9">
            <w:pPr>
              <w:pStyle w:val="a7"/>
            </w:pPr>
            <w:r w:rsidRPr="00CA6B93">
              <w:t>«2» ВПР</w:t>
            </w:r>
          </w:p>
        </w:tc>
        <w:tc>
          <w:tcPr>
            <w:tcW w:w="851" w:type="dxa"/>
            <w:vMerge w:val="restart"/>
          </w:tcPr>
          <w:p w:rsidR="004D7794" w:rsidRPr="00CA6B93" w:rsidRDefault="004D7794" w:rsidP="00B012E9">
            <w:pPr>
              <w:pStyle w:val="a7"/>
            </w:pPr>
            <w:r w:rsidRPr="00CA6B93">
              <w:t>Качество</w:t>
            </w:r>
          </w:p>
          <w:p w:rsidR="004D7794" w:rsidRPr="00CA6B93" w:rsidRDefault="004D7794" w:rsidP="00B012E9">
            <w:pPr>
              <w:pStyle w:val="a7"/>
            </w:pPr>
            <w:r w:rsidRPr="00CA6B93">
              <w:t>(ВПР)</w:t>
            </w:r>
          </w:p>
        </w:tc>
        <w:tc>
          <w:tcPr>
            <w:tcW w:w="1134" w:type="dxa"/>
            <w:vMerge w:val="restart"/>
          </w:tcPr>
          <w:p w:rsidR="004D7794" w:rsidRPr="00CA6B93" w:rsidRDefault="004D7794" w:rsidP="00B012E9">
            <w:pPr>
              <w:pStyle w:val="a7"/>
            </w:pPr>
            <w:r w:rsidRPr="00CA6B93">
              <w:t>Не справились (ВПР)</w:t>
            </w:r>
          </w:p>
        </w:tc>
      </w:tr>
      <w:tr w:rsidR="004D7794" w:rsidRPr="00CA6B93" w:rsidTr="004D7794">
        <w:trPr>
          <w:trHeight w:val="435"/>
        </w:trPr>
        <w:tc>
          <w:tcPr>
            <w:tcW w:w="992" w:type="dxa"/>
            <w:vMerge/>
          </w:tcPr>
          <w:p w:rsidR="004D7794" w:rsidRPr="00CA6B93" w:rsidRDefault="004D7794" w:rsidP="00B012E9">
            <w:pPr>
              <w:pStyle w:val="a7"/>
            </w:pPr>
          </w:p>
        </w:tc>
        <w:tc>
          <w:tcPr>
            <w:tcW w:w="851" w:type="dxa"/>
            <w:vMerge/>
          </w:tcPr>
          <w:p w:rsidR="004D7794" w:rsidRPr="00CA6B93" w:rsidRDefault="004D7794" w:rsidP="00B012E9">
            <w:pPr>
              <w:pStyle w:val="a7"/>
            </w:pPr>
          </w:p>
        </w:tc>
        <w:tc>
          <w:tcPr>
            <w:tcW w:w="850" w:type="dxa"/>
            <w:vMerge/>
          </w:tcPr>
          <w:p w:rsidR="004D7794" w:rsidRPr="00CA6B93" w:rsidRDefault="004D7794" w:rsidP="00B012E9">
            <w:pPr>
              <w:pStyle w:val="a7"/>
            </w:pPr>
          </w:p>
        </w:tc>
        <w:tc>
          <w:tcPr>
            <w:tcW w:w="709" w:type="dxa"/>
            <w:vMerge/>
          </w:tcPr>
          <w:p w:rsidR="004D7794" w:rsidRPr="00CA6B93" w:rsidRDefault="004D7794" w:rsidP="00B012E9">
            <w:pPr>
              <w:pStyle w:val="a7"/>
            </w:pPr>
          </w:p>
        </w:tc>
        <w:tc>
          <w:tcPr>
            <w:tcW w:w="709" w:type="dxa"/>
            <w:vMerge/>
          </w:tcPr>
          <w:p w:rsidR="004D7794" w:rsidRPr="00CA6B93" w:rsidRDefault="004D7794" w:rsidP="00B012E9">
            <w:pPr>
              <w:pStyle w:val="a7"/>
            </w:pPr>
          </w:p>
        </w:tc>
        <w:tc>
          <w:tcPr>
            <w:tcW w:w="708" w:type="dxa"/>
            <w:vMerge/>
          </w:tcPr>
          <w:p w:rsidR="004D7794" w:rsidRPr="00CA6B93" w:rsidRDefault="004D7794" w:rsidP="00B012E9">
            <w:pPr>
              <w:pStyle w:val="a7"/>
            </w:pPr>
          </w:p>
        </w:tc>
        <w:tc>
          <w:tcPr>
            <w:tcW w:w="709" w:type="dxa"/>
            <w:vMerge/>
          </w:tcPr>
          <w:p w:rsidR="004D7794" w:rsidRPr="00CA6B93" w:rsidRDefault="004D7794" w:rsidP="00B012E9">
            <w:pPr>
              <w:pStyle w:val="a7"/>
            </w:pPr>
          </w:p>
        </w:tc>
        <w:tc>
          <w:tcPr>
            <w:tcW w:w="709" w:type="dxa"/>
            <w:vMerge/>
          </w:tcPr>
          <w:p w:rsidR="004D7794" w:rsidRPr="00CA6B93" w:rsidRDefault="004D7794" w:rsidP="00B012E9">
            <w:pPr>
              <w:pStyle w:val="a7"/>
            </w:pPr>
          </w:p>
        </w:tc>
        <w:tc>
          <w:tcPr>
            <w:tcW w:w="709" w:type="dxa"/>
            <w:vMerge/>
          </w:tcPr>
          <w:p w:rsidR="004D7794" w:rsidRPr="00CA6B93" w:rsidRDefault="004D7794" w:rsidP="00B012E9">
            <w:pPr>
              <w:pStyle w:val="a7"/>
            </w:pPr>
          </w:p>
        </w:tc>
        <w:tc>
          <w:tcPr>
            <w:tcW w:w="708" w:type="dxa"/>
            <w:vMerge/>
          </w:tcPr>
          <w:p w:rsidR="004D7794" w:rsidRPr="00CA6B93" w:rsidRDefault="004D7794" w:rsidP="00B012E9">
            <w:pPr>
              <w:pStyle w:val="a7"/>
            </w:pPr>
          </w:p>
        </w:tc>
        <w:tc>
          <w:tcPr>
            <w:tcW w:w="851" w:type="dxa"/>
            <w:vMerge/>
          </w:tcPr>
          <w:p w:rsidR="004D7794" w:rsidRPr="00CA6B93" w:rsidRDefault="004D7794" w:rsidP="00B012E9">
            <w:pPr>
              <w:pStyle w:val="a7"/>
            </w:pPr>
          </w:p>
        </w:tc>
        <w:tc>
          <w:tcPr>
            <w:tcW w:w="1134" w:type="dxa"/>
            <w:vMerge/>
          </w:tcPr>
          <w:p w:rsidR="004D7794" w:rsidRPr="00CA6B93" w:rsidRDefault="004D7794" w:rsidP="00B012E9">
            <w:pPr>
              <w:pStyle w:val="a7"/>
            </w:pPr>
          </w:p>
        </w:tc>
      </w:tr>
      <w:tr w:rsidR="004D7794" w:rsidRPr="00CA6B93" w:rsidTr="004D7794">
        <w:tc>
          <w:tcPr>
            <w:tcW w:w="992" w:type="dxa"/>
            <w:vAlign w:val="center"/>
          </w:tcPr>
          <w:p w:rsidR="004D7794" w:rsidRPr="00CA6B93" w:rsidRDefault="004D7794" w:rsidP="00B012E9">
            <w:pPr>
              <w:pStyle w:val="a7"/>
            </w:pPr>
            <w:r w:rsidRPr="00CA6B93">
              <w:t>44</w:t>
            </w:r>
          </w:p>
        </w:tc>
        <w:tc>
          <w:tcPr>
            <w:tcW w:w="851" w:type="dxa"/>
            <w:vAlign w:val="center"/>
          </w:tcPr>
          <w:p w:rsidR="004D7794" w:rsidRPr="00CA6B93" w:rsidRDefault="004D7794" w:rsidP="00B012E9">
            <w:pPr>
              <w:pStyle w:val="a7"/>
            </w:pPr>
            <w:r w:rsidRPr="00CA6B93">
              <w:t>36</w:t>
            </w:r>
          </w:p>
        </w:tc>
        <w:tc>
          <w:tcPr>
            <w:tcW w:w="850" w:type="dxa"/>
            <w:vAlign w:val="center"/>
          </w:tcPr>
          <w:p w:rsidR="004D7794" w:rsidRPr="00CA6B93" w:rsidRDefault="004D7794" w:rsidP="00B012E9">
            <w:pPr>
              <w:pStyle w:val="a7"/>
            </w:pPr>
            <w:r w:rsidRPr="00CA6B93">
              <w:t>6</w:t>
            </w:r>
          </w:p>
        </w:tc>
        <w:tc>
          <w:tcPr>
            <w:tcW w:w="709" w:type="dxa"/>
            <w:vAlign w:val="center"/>
          </w:tcPr>
          <w:p w:rsidR="004D7794" w:rsidRPr="00CA6B93" w:rsidRDefault="004D7794" w:rsidP="00B012E9">
            <w:pPr>
              <w:pStyle w:val="a7"/>
            </w:pPr>
            <w:r w:rsidRPr="00CA6B93">
              <w:t>1</w:t>
            </w:r>
          </w:p>
        </w:tc>
        <w:tc>
          <w:tcPr>
            <w:tcW w:w="709" w:type="dxa"/>
            <w:vAlign w:val="center"/>
          </w:tcPr>
          <w:p w:rsidR="004D7794" w:rsidRPr="00CA6B93" w:rsidRDefault="004D7794" w:rsidP="00B012E9">
            <w:pPr>
              <w:pStyle w:val="a7"/>
            </w:pPr>
            <w:r w:rsidRPr="00CA6B93">
              <w:t>15</w:t>
            </w:r>
          </w:p>
        </w:tc>
        <w:tc>
          <w:tcPr>
            <w:tcW w:w="708" w:type="dxa"/>
            <w:vAlign w:val="center"/>
          </w:tcPr>
          <w:p w:rsidR="004D7794" w:rsidRPr="00CA6B93" w:rsidRDefault="004D7794" w:rsidP="00B012E9">
            <w:pPr>
              <w:pStyle w:val="a7"/>
            </w:pPr>
            <w:r w:rsidRPr="00CA6B93">
              <w:t>9</w:t>
            </w:r>
          </w:p>
        </w:tc>
        <w:tc>
          <w:tcPr>
            <w:tcW w:w="709" w:type="dxa"/>
            <w:vAlign w:val="center"/>
          </w:tcPr>
          <w:p w:rsidR="004D7794" w:rsidRPr="00CA6B93" w:rsidRDefault="004D7794" w:rsidP="00B012E9">
            <w:pPr>
              <w:pStyle w:val="a7"/>
            </w:pPr>
            <w:r w:rsidRPr="00CA6B93">
              <w:t>15</w:t>
            </w:r>
          </w:p>
        </w:tc>
        <w:tc>
          <w:tcPr>
            <w:tcW w:w="709" w:type="dxa"/>
            <w:vAlign w:val="center"/>
          </w:tcPr>
          <w:p w:rsidR="004D7794" w:rsidRPr="00CA6B93" w:rsidRDefault="004D7794" w:rsidP="00B012E9">
            <w:pPr>
              <w:pStyle w:val="a7"/>
            </w:pPr>
            <w:r w:rsidRPr="00CA6B93">
              <w:t>22</w:t>
            </w:r>
          </w:p>
        </w:tc>
        <w:tc>
          <w:tcPr>
            <w:tcW w:w="709" w:type="dxa"/>
            <w:vAlign w:val="center"/>
          </w:tcPr>
          <w:p w:rsidR="004D7794" w:rsidRPr="00CA6B93" w:rsidRDefault="004D7794" w:rsidP="00B012E9">
            <w:pPr>
              <w:pStyle w:val="a7"/>
            </w:pPr>
            <w:r w:rsidRPr="00CA6B93">
              <w:t>0</w:t>
            </w:r>
          </w:p>
        </w:tc>
        <w:tc>
          <w:tcPr>
            <w:tcW w:w="708" w:type="dxa"/>
            <w:vAlign w:val="center"/>
          </w:tcPr>
          <w:p w:rsidR="004D7794" w:rsidRPr="00CA6B93" w:rsidRDefault="004D7794" w:rsidP="00B012E9">
            <w:pPr>
              <w:pStyle w:val="a7"/>
            </w:pPr>
            <w:r w:rsidRPr="00CA6B93">
              <w:t>4</w:t>
            </w:r>
          </w:p>
        </w:tc>
        <w:tc>
          <w:tcPr>
            <w:tcW w:w="851" w:type="dxa"/>
          </w:tcPr>
          <w:p w:rsidR="004D7794" w:rsidRPr="00CA6B93" w:rsidRDefault="004D7794" w:rsidP="00B012E9">
            <w:pPr>
              <w:pStyle w:val="a7"/>
            </w:pPr>
            <w:r w:rsidRPr="00CA6B93">
              <w:t>28</w:t>
            </w:r>
            <w:r w:rsidR="000E643C" w:rsidRPr="00CA6B93">
              <w:t>%</w:t>
            </w:r>
          </w:p>
        </w:tc>
        <w:tc>
          <w:tcPr>
            <w:tcW w:w="1134" w:type="dxa"/>
          </w:tcPr>
          <w:p w:rsidR="004D7794" w:rsidRPr="00CA6B93" w:rsidRDefault="004D7794" w:rsidP="00B012E9">
            <w:pPr>
              <w:pStyle w:val="a7"/>
            </w:pPr>
            <w:r w:rsidRPr="00CA6B93">
              <w:t>11%</w:t>
            </w:r>
          </w:p>
        </w:tc>
      </w:tr>
    </w:tbl>
    <w:tbl>
      <w:tblPr>
        <w:tblpPr w:leftFromText="180" w:rightFromText="180" w:vertAnchor="text" w:horzAnchor="margin" w:tblpY="90"/>
        <w:tblW w:w="10804" w:type="dxa"/>
        <w:tblLayout w:type="fixed"/>
        <w:tblCellMar>
          <w:left w:w="15" w:type="dxa"/>
          <w:right w:w="15" w:type="dxa"/>
        </w:tblCellMar>
        <w:tblLook w:val="0000" w:firstRow="0" w:lastRow="0" w:firstColumn="0" w:lastColumn="0" w:noHBand="0" w:noVBand="0"/>
      </w:tblPr>
      <w:tblGrid>
        <w:gridCol w:w="3524"/>
        <w:gridCol w:w="1422"/>
        <w:gridCol w:w="1422"/>
        <w:gridCol w:w="4436"/>
      </w:tblGrid>
      <w:tr w:rsidR="00C8785E" w:rsidRPr="00CA6B93" w:rsidTr="00C8785E">
        <w:trPr>
          <w:trHeight w:hRule="exact" w:val="932"/>
        </w:trPr>
        <w:tc>
          <w:tcPr>
            <w:tcW w:w="10804" w:type="dxa"/>
            <w:gridSpan w:val="4"/>
            <w:tcBorders>
              <w:top w:val="nil"/>
              <w:left w:val="nil"/>
              <w:bottom w:val="nil"/>
              <w:right w:val="nil"/>
            </w:tcBorders>
            <w:vAlign w:val="center"/>
          </w:tcPr>
          <w:p w:rsidR="00F471D6" w:rsidRPr="00CA6B93" w:rsidRDefault="00F471D6" w:rsidP="00B012E9">
            <w:pPr>
              <w:pStyle w:val="a7"/>
              <w:rPr>
                <w:rFonts w:eastAsiaTheme="minorEastAsia"/>
                <w:b/>
                <w:bCs/>
                <w:color w:val="000000"/>
              </w:rPr>
            </w:pPr>
          </w:p>
          <w:p w:rsidR="00F471D6" w:rsidRPr="00CA6B93" w:rsidRDefault="00F471D6" w:rsidP="00B012E9">
            <w:pPr>
              <w:pStyle w:val="a7"/>
              <w:rPr>
                <w:rFonts w:eastAsiaTheme="minorEastAsia"/>
                <w:b/>
                <w:bCs/>
                <w:color w:val="000000"/>
              </w:rPr>
            </w:pPr>
            <w:r w:rsidRPr="00CA6B93">
              <w:rPr>
                <w:rFonts w:eastAsiaTheme="minorEastAsia"/>
                <w:b/>
                <w:bCs/>
                <w:color w:val="000000"/>
              </w:rPr>
              <w:t>Гистограмма соответствия отметок за выполненную работу и отметок по журналу</w:t>
            </w:r>
          </w:p>
          <w:p w:rsidR="00C8785E" w:rsidRPr="00CA6B93" w:rsidRDefault="00C8785E" w:rsidP="00B012E9">
            <w:pPr>
              <w:pStyle w:val="a7"/>
              <w:rPr>
                <w:rFonts w:eastAsiaTheme="minorEastAsia"/>
                <w:b/>
                <w:bCs/>
                <w:color w:val="000000"/>
              </w:rPr>
            </w:pPr>
          </w:p>
        </w:tc>
      </w:tr>
      <w:tr w:rsidR="00C8785E" w:rsidRPr="00CA6B93" w:rsidTr="00C8785E">
        <w:trPr>
          <w:trHeight w:hRule="exact" w:val="493"/>
        </w:trPr>
        <w:tc>
          <w:tcPr>
            <w:tcW w:w="10804" w:type="dxa"/>
            <w:gridSpan w:val="4"/>
            <w:tcBorders>
              <w:top w:val="nil"/>
              <w:left w:val="nil"/>
              <w:bottom w:val="nil"/>
              <w:right w:val="nil"/>
            </w:tcBorders>
          </w:tcPr>
          <w:p w:rsidR="00C8785E" w:rsidRPr="00CA6B93" w:rsidRDefault="00C8785E" w:rsidP="00B012E9">
            <w:pPr>
              <w:pStyle w:val="a7"/>
              <w:rPr>
                <w:rFonts w:eastAsiaTheme="minorEastAsia"/>
                <w:color w:val="000000"/>
              </w:rPr>
            </w:pPr>
          </w:p>
        </w:tc>
      </w:tr>
      <w:tr w:rsidR="00C8785E" w:rsidRPr="00CA6B93" w:rsidTr="00B012E9">
        <w:trPr>
          <w:trHeight w:hRule="exact" w:val="3528"/>
        </w:trPr>
        <w:tc>
          <w:tcPr>
            <w:tcW w:w="10804" w:type="dxa"/>
            <w:gridSpan w:val="4"/>
            <w:tcBorders>
              <w:top w:val="nil"/>
              <w:left w:val="nil"/>
              <w:bottom w:val="nil"/>
              <w:right w:val="nil"/>
            </w:tcBorders>
          </w:tcPr>
          <w:p w:rsidR="00C8785E" w:rsidRPr="00CA6B93" w:rsidRDefault="00C8785E" w:rsidP="00B012E9">
            <w:pPr>
              <w:pStyle w:val="a7"/>
              <w:rPr>
                <w:rFonts w:eastAsiaTheme="minorEastAsia"/>
              </w:rPr>
            </w:pPr>
            <w:r w:rsidRPr="00CA6B93">
              <w:rPr>
                <w:rFonts w:eastAsiaTheme="minorEastAsia"/>
                <w:noProof/>
              </w:rPr>
              <w:drawing>
                <wp:inline distT="0" distB="0" distL="0" distR="0" wp14:anchorId="5A499851" wp14:editId="54653484">
                  <wp:extent cx="6705600" cy="169545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05600" cy="1695450"/>
                          </a:xfrm>
                          <a:prstGeom prst="rect">
                            <a:avLst/>
                          </a:prstGeom>
                          <a:noFill/>
                          <a:ln>
                            <a:noFill/>
                          </a:ln>
                        </pic:spPr>
                      </pic:pic>
                    </a:graphicData>
                  </a:graphic>
                </wp:inline>
              </w:drawing>
            </w:r>
          </w:p>
        </w:tc>
      </w:tr>
      <w:tr w:rsidR="00C8785E" w:rsidRPr="00CA6B93" w:rsidTr="00C8785E">
        <w:trPr>
          <w:trHeight w:hRule="exact" w:val="55"/>
        </w:trPr>
        <w:tc>
          <w:tcPr>
            <w:tcW w:w="10804" w:type="dxa"/>
            <w:gridSpan w:val="4"/>
            <w:tcBorders>
              <w:top w:val="nil"/>
              <w:left w:val="nil"/>
              <w:bottom w:val="nil"/>
              <w:right w:val="nil"/>
            </w:tcBorders>
          </w:tcPr>
          <w:p w:rsidR="00C8785E" w:rsidRPr="00CA6B93" w:rsidRDefault="00C8785E" w:rsidP="00B012E9">
            <w:pPr>
              <w:pStyle w:val="a7"/>
              <w:rPr>
                <w:rFonts w:eastAsiaTheme="minorEastAsia"/>
                <w:color w:val="000000"/>
              </w:rPr>
            </w:pPr>
          </w:p>
        </w:tc>
      </w:tr>
      <w:tr w:rsidR="00C8785E" w:rsidRPr="00CA6B93" w:rsidTr="00C8785E">
        <w:trPr>
          <w:gridAfter w:val="1"/>
          <w:wAfter w:w="4436" w:type="dxa"/>
          <w:trHeight w:hRule="exact" w:val="274"/>
        </w:trPr>
        <w:tc>
          <w:tcPr>
            <w:tcW w:w="3524" w:type="dxa"/>
            <w:tcBorders>
              <w:top w:val="nil"/>
              <w:left w:val="nil"/>
              <w:bottom w:val="nil"/>
              <w:right w:val="nil"/>
            </w:tcBorders>
          </w:tcPr>
          <w:p w:rsidR="00C8785E" w:rsidRPr="00CA6B93" w:rsidRDefault="00C8785E" w:rsidP="00B012E9">
            <w:pPr>
              <w:pStyle w:val="a7"/>
              <w:rPr>
                <w:rFonts w:eastAsiaTheme="minorEastAsia"/>
                <w:color w:val="000000"/>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bCs/>
                <w:color w:val="000000"/>
              </w:rPr>
            </w:pPr>
            <w:r w:rsidRPr="00CA6B93">
              <w:rPr>
                <w:rFonts w:eastAsiaTheme="minorEastAsia"/>
                <w:bCs/>
                <w:color w:val="000000"/>
              </w:rPr>
              <w:t>Кол-во уч.</w:t>
            </w:r>
          </w:p>
        </w:tc>
        <w:tc>
          <w:tcPr>
            <w:tcW w:w="1422"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bCs/>
                <w:color w:val="000000"/>
              </w:rPr>
            </w:pPr>
            <w:r w:rsidRPr="00CA6B93">
              <w:rPr>
                <w:rFonts w:eastAsiaTheme="minorEastAsia"/>
                <w:bCs/>
                <w:color w:val="000000"/>
              </w:rPr>
              <w:t>%</w:t>
            </w:r>
          </w:p>
        </w:tc>
      </w:tr>
      <w:tr w:rsidR="00C8785E" w:rsidRPr="00CA6B93" w:rsidTr="00C8785E">
        <w:trPr>
          <w:gridAfter w:val="1"/>
          <w:wAfter w:w="4436" w:type="dxa"/>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color w:val="000000"/>
              </w:rPr>
            </w:pPr>
            <w:r w:rsidRPr="00CA6B93">
              <w:rPr>
                <w:rFonts w:eastAsiaTheme="minorEastAsia"/>
                <w:color w:val="000000"/>
              </w:rPr>
              <w:t xml:space="preserve">Понизили </w:t>
            </w:r>
            <w:proofErr w:type="gramStart"/>
            <w:r w:rsidRPr="00CA6B93">
              <w:rPr>
                <w:rFonts w:eastAsiaTheme="minorEastAsia"/>
                <w:color w:val="000000"/>
              </w:rPr>
              <w:t xml:space="preserve">( </w:t>
            </w:r>
            <w:proofErr w:type="spellStart"/>
            <w:proofErr w:type="gramEnd"/>
            <w:r w:rsidRPr="00CA6B93">
              <w:rPr>
                <w:rFonts w:eastAsiaTheme="minorEastAsia"/>
                <w:color w:val="000000"/>
              </w:rPr>
              <w:t>Отм</w:t>
            </w:r>
            <w:proofErr w:type="spellEnd"/>
            <w:r w:rsidRPr="00CA6B93">
              <w:rPr>
                <w:rFonts w:eastAsiaTheme="minorEastAsia"/>
                <w:color w:val="000000"/>
              </w:rPr>
              <w:t>.&lt;</w:t>
            </w:r>
            <w:proofErr w:type="spellStart"/>
            <w:r w:rsidRPr="00CA6B93">
              <w:rPr>
                <w:rFonts w:eastAsiaTheme="minorEastAsia"/>
                <w:color w:val="000000"/>
              </w:rPr>
              <w:t>Отм</w:t>
            </w:r>
            <w:proofErr w:type="gramStart"/>
            <w:r w:rsidRPr="00CA6B93">
              <w:rPr>
                <w:rFonts w:eastAsiaTheme="minorEastAsia"/>
                <w:color w:val="000000"/>
              </w:rPr>
              <w:t>.п</w:t>
            </w:r>
            <w:proofErr w:type="gramEnd"/>
            <w:r w:rsidRPr="00CA6B93">
              <w:rPr>
                <w:rFonts w:eastAsiaTheme="minorEastAsia"/>
                <w:color w:val="000000"/>
              </w:rPr>
              <w:t>о</w:t>
            </w:r>
            <w:proofErr w:type="spellEnd"/>
            <w:r w:rsidRPr="00CA6B93">
              <w:rPr>
                <w:rFonts w:eastAsiaTheme="minorEastAsia"/>
                <w:color w:val="000000"/>
              </w:rPr>
              <w:t xml:space="preserve">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color w:val="000000"/>
              </w:rPr>
            </w:pPr>
            <w:r w:rsidRPr="00CA6B93">
              <w:rPr>
                <w:rFonts w:eastAsiaTheme="minorEastAsia"/>
                <w:color w:val="000000"/>
              </w:rPr>
              <w:t>15</w:t>
            </w:r>
          </w:p>
        </w:tc>
        <w:tc>
          <w:tcPr>
            <w:tcW w:w="1422"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color w:val="000000"/>
              </w:rPr>
            </w:pPr>
            <w:r w:rsidRPr="00CA6B93">
              <w:rPr>
                <w:rFonts w:eastAsiaTheme="minorEastAsia"/>
                <w:color w:val="000000"/>
              </w:rPr>
              <w:t>42</w:t>
            </w:r>
          </w:p>
        </w:tc>
      </w:tr>
      <w:tr w:rsidR="00C8785E" w:rsidRPr="00CA6B93" w:rsidTr="00C8785E">
        <w:trPr>
          <w:gridAfter w:val="1"/>
          <w:wAfter w:w="4436" w:type="dxa"/>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color w:val="000000"/>
              </w:rPr>
            </w:pPr>
            <w:r w:rsidRPr="00CA6B93">
              <w:rPr>
                <w:rFonts w:eastAsiaTheme="minorEastAsia"/>
                <w:color w:val="000000"/>
              </w:rPr>
              <w:t>Подтвердил</w:t>
            </w:r>
            <w:proofErr w:type="gramStart"/>
            <w:r w:rsidRPr="00CA6B93">
              <w:rPr>
                <w:rFonts w:eastAsiaTheme="minorEastAsia"/>
                <w:color w:val="000000"/>
              </w:rPr>
              <w:t>и(</w:t>
            </w:r>
            <w:proofErr w:type="spellStart"/>
            <w:proofErr w:type="gramEnd"/>
            <w:r w:rsidRPr="00CA6B93">
              <w:rPr>
                <w:rFonts w:eastAsiaTheme="minorEastAsia"/>
                <w:color w:val="000000"/>
              </w:rPr>
              <w:t>Отм</w:t>
            </w:r>
            <w:proofErr w:type="spellEnd"/>
            <w:r w:rsidRPr="00CA6B93">
              <w:rPr>
                <w:rFonts w:eastAsiaTheme="minorEastAsia"/>
                <w:color w:val="000000"/>
              </w:rPr>
              <w:t>.=</w:t>
            </w:r>
            <w:proofErr w:type="spellStart"/>
            <w:r w:rsidRPr="00CA6B93">
              <w:rPr>
                <w:rFonts w:eastAsiaTheme="minorEastAsia"/>
                <w:color w:val="000000"/>
              </w:rPr>
              <w:t>Отм</w:t>
            </w:r>
            <w:proofErr w:type="gramStart"/>
            <w:r w:rsidRPr="00CA6B93">
              <w:rPr>
                <w:rFonts w:eastAsiaTheme="minorEastAsia"/>
                <w:color w:val="000000"/>
              </w:rPr>
              <w:t>.п</w:t>
            </w:r>
            <w:proofErr w:type="gramEnd"/>
            <w:r w:rsidRPr="00CA6B93">
              <w:rPr>
                <w:rFonts w:eastAsiaTheme="minorEastAsia"/>
                <w:color w:val="000000"/>
              </w:rPr>
              <w:t>о</w:t>
            </w:r>
            <w:proofErr w:type="spellEnd"/>
            <w:r w:rsidRPr="00CA6B93">
              <w:rPr>
                <w:rFonts w:eastAsiaTheme="minorEastAsia"/>
                <w:color w:val="000000"/>
              </w:rPr>
              <w:t xml:space="preserve">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color w:val="000000"/>
              </w:rPr>
            </w:pPr>
            <w:r w:rsidRPr="00CA6B93">
              <w:rPr>
                <w:rFonts w:eastAsiaTheme="minorEastAsia"/>
                <w:color w:val="000000"/>
              </w:rPr>
              <w:t>19</w:t>
            </w:r>
          </w:p>
        </w:tc>
        <w:tc>
          <w:tcPr>
            <w:tcW w:w="1422"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color w:val="000000"/>
              </w:rPr>
            </w:pPr>
            <w:r w:rsidRPr="00CA6B93">
              <w:rPr>
                <w:rFonts w:eastAsiaTheme="minorEastAsia"/>
                <w:color w:val="000000"/>
              </w:rPr>
              <w:t>53</w:t>
            </w:r>
          </w:p>
        </w:tc>
      </w:tr>
      <w:tr w:rsidR="00C8785E" w:rsidRPr="00CA6B93" w:rsidTr="00C8785E">
        <w:trPr>
          <w:gridAfter w:val="1"/>
          <w:wAfter w:w="4436" w:type="dxa"/>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color w:val="000000"/>
              </w:rPr>
            </w:pPr>
            <w:proofErr w:type="gramStart"/>
            <w:r w:rsidRPr="00CA6B93">
              <w:rPr>
                <w:rFonts w:eastAsiaTheme="minorEastAsia"/>
                <w:color w:val="000000"/>
              </w:rPr>
              <w:t>Повысили (</w:t>
            </w:r>
            <w:proofErr w:type="spellStart"/>
            <w:r w:rsidRPr="00CA6B93">
              <w:rPr>
                <w:rFonts w:eastAsiaTheme="minorEastAsia"/>
                <w:color w:val="000000"/>
              </w:rPr>
              <w:t>Отм</w:t>
            </w:r>
            <w:proofErr w:type="spellEnd"/>
            <w:r w:rsidRPr="00CA6B93">
              <w:rPr>
                <w:rFonts w:eastAsiaTheme="minorEastAsia"/>
                <w:color w:val="000000"/>
              </w:rPr>
              <w:t>.</w:t>
            </w:r>
            <w:proofErr w:type="gramEnd"/>
            <w:r w:rsidRPr="00CA6B93">
              <w:rPr>
                <w:rFonts w:eastAsiaTheme="minorEastAsia"/>
                <w:color w:val="000000"/>
              </w:rPr>
              <w:t>&gt;</w:t>
            </w:r>
            <w:proofErr w:type="spellStart"/>
            <w:r w:rsidRPr="00CA6B93">
              <w:rPr>
                <w:rFonts w:eastAsiaTheme="minorEastAsia"/>
                <w:color w:val="000000"/>
              </w:rPr>
              <w:t>Отм</w:t>
            </w:r>
            <w:proofErr w:type="gramStart"/>
            <w:r w:rsidRPr="00CA6B93">
              <w:rPr>
                <w:rFonts w:eastAsiaTheme="minorEastAsia"/>
                <w:color w:val="000000"/>
              </w:rPr>
              <w:t>.п</w:t>
            </w:r>
            <w:proofErr w:type="gramEnd"/>
            <w:r w:rsidRPr="00CA6B93">
              <w:rPr>
                <w:rFonts w:eastAsiaTheme="minorEastAsia"/>
                <w:color w:val="000000"/>
              </w:rPr>
              <w:t>о</w:t>
            </w:r>
            <w:proofErr w:type="spellEnd"/>
            <w:r w:rsidRPr="00CA6B93">
              <w:rPr>
                <w:rFonts w:eastAsiaTheme="minorEastAsia"/>
                <w:color w:val="000000"/>
              </w:rPr>
              <w:t xml:space="preserve">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color w:val="000000"/>
              </w:rPr>
            </w:pPr>
            <w:r w:rsidRPr="00CA6B93">
              <w:rPr>
                <w:rFonts w:eastAsiaTheme="minorEastAsia"/>
                <w:color w:val="000000"/>
              </w:rPr>
              <w:t>2</w:t>
            </w:r>
          </w:p>
        </w:tc>
        <w:tc>
          <w:tcPr>
            <w:tcW w:w="1422"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color w:val="000000"/>
              </w:rPr>
            </w:pPr>
            <w:r w:rsidRPr="00CA6B93">
              <w:rPr>
                <w:rFonts w:eastAsiaTheme="minorEastAsia"/>
                <w:color w:val="000000"/>
              </w:rPr>
              <w:t>6</w:t>
            </w:r>
          </w:p>
        </w:tc>
      </w:tr>
      <w:tr w:rsidR="00C8785E" w:rsidRPr="00CA6B93" w:rsidTr="00C8785E">
        <w:trPr>
          <w:gridAfter w:val="1"/>
          <w:wAfter w:w="4436" w:type="dxa"/>
          <w:trHeight w:hRule="exact" w:val="274"/>
        </w:trPr>
        <w:tc>
          <w:tcPr>
            <w:tcW w:w="3524"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bCs/>
                <w:color w:val="000000"/>
              </w:rPr>
            </w:pPr>
            <w:r w:rsidRPr="00CA6B93">
              <w:rPr>
                <w:rFonts w:eastAsiaTheme="minorEastAsia"/>
                <w:bCs/>
                <w:color w:val="000000"/>
              </w:rPr>
              <w:t>Всего*:</w:t>
            </w:r>
          </w:p>
        </w:tc>
        <w:tc>
          <w:tcPr>
            <w:tcW w:w="1422"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bCs/>
                <w:color w:val="000000"/>
              </w:rPr>
            </w:pPr>
            <w:r w:rsidRPr="00CA6B93">
              <w:rPr>
                <w:rFonts w:eastAsiaTheme="minorEastAsia"/>
                <w:bCs/>
                <w:color w:val="000000"/>
              </w:rPr>
              <w:t>36</w:t>
            </w:r>
          </w:p>
        </w:tc>
        <w:tc>
          <w:tcPr>
            <w:tcW w:w="1422"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bCs/>
                <w:color w:val="000000"/>
              </w:rPr>
            </w:pPr>
            <w:r w:rsidRPr="00CA6B93">
              <w:rPr>
                <w:rFonts w:eastAsiaTheme="minorEastAsia"/>
                <w:bCs/>
                <w:color w:val="000000"/>
              </w:rPr>
              <w:t>100</w:t>
            </w:r>
          </w:p>
        </w:tc>
      </w:tr>
    </w:tbl>
    <w:p w:rsidR="004D7794" w:rsidRPr="00CA6B93" w:rsidRDefault="004D7794" w:rsidP="00B012E9">
      <w:pPr>
        <w:pStyle w:val="a7"/>
        <w:rPr>
          <w:bCs/>
          <w:color w:val="000000"/>
        </w:rPr>
      </w:pPr>
    </w:p>
    <w:p w:rsidR="005333C2" w:rsidRPr="00CA6B93" w:rsidRDefault="005333C2" w:rsidP="00B012E9">
      <w:pPr>
        <w:pStyle w:val="a7"/>
        <w:rPr>
          <w:bCs/>
          <w:color w:val="000000"/>
        </w:rPr>
      </w:pPr>
    </w:p>
    <w:p w:rsidR="005333C2" w:rsidRPr="00CA6B93" w:rsidRDefault="005333C2" w:rsidP="00B012E9">
      <w:pPr>
        <w:pStyle w:val="a7"/>
        <w:rPr>
          <w:bCs/>
          <w:color w:val="000000"/>
        </w:rPr>
      </w:pPr>
      <w:r w:rsidRPr="00CA6B93">
        <w:rPr>
          <w:bCs/>
          <w:noProof/>
          <w:color w:val="000000"/>
        </w:rPr>
        <w:lastRenderedPageBreak/>
        <w:drawing>
          <wp:inline distT="0" distB="0" distL="0" distR="0" wp14:anchorId="499C84AB" wp14:editId="149A705C">
            <wp:extent cx="5486400" cy="32004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333C2" w:rsidRPr="00CA6B93" w:rsidRDefault="005333C2" w:rsidP="00B012E9">
      <w:pPr>
        <w:pStyle w:val="a7"/>
        <w:rPr>
          <w:bCs/>
          <w:color w:val="000000"/>
        </w:rPr>
      </w:pPr>
    </w:p>
    <w:p w:rsidR="005333C2" w:rsidRPr="00CA6B93" w:rsidRDefault="005333C2" w:rsidP="00B012E9">
      <w:pPr>
        <w:pStyle w:val="a7"/>
        <w:rPr>
          <w:bCs/>
          <w:color w:val="000000"/>
        </w:rPr>
      </w:pPr>
    </w:p>
    <w:tbl>
      <w:tblPr>
        <w:tblW w:w="0" w:type="auto"/>
        <w:tblInd w:w="15" w:type="dxa"/>
        <w:tblLayout w:type="fixed"/>
        <w:tblCellMar>
          <w:left w:w="15" w:type="dxa"/>
          <w:right w:w="15" w:type="dxa"/>
        </w:tblCellMar>
        <w:tblLook w:val="0000" w:firstRow="0" w:lastRow="0" w:firstColumn="0" w:lastColumn="0" w:noHBand="0" w:noVBand="0"/>
      </w:tblPr>
      <w:tblGrid>
        <w:gridCol w:w="123"/>
        <w:gridCol w:w="170"/>
        <w:gridCol w:w="171"/>
        <w:gridCol w:w="2787"/>
        <w:gridCol w:w="683"/>
        <w:gridCol w:w="341"/>
        <w:gridCol w:w="376"/>
        <w:gridCol w:w="377"/>
        <w:gridCol w:w="376"/>
        <w:gridCol w:w="376"/>
        <w:gridCol w:w="376"/>
        <w:gridCol w:w="377"/>
        <w:gridCol w:w="376"/>
        <w:gridCol w:w="376"/>
        <w:gridCol w:w="376"/>
        <w:gridCol w:w="377"/>
        <w:gridCol w:w="376"/>
        <w:gridCol w:w="376"/>
        <w:gridCol w:w="1458"/>
      </w:tblGrid>
      <w:tr w:rsidR="00B012E9" w:rsidRPr="00CA6B93" w:rsidTr="00973026">
        <w:trPr>
          <w:trHeight w:val="1151"/>
        </w:trPr>
        <w:tc>
          <w:tcPr>
            <w:tcW w:w="10248" w:type="dxa"/>
            <w:gridSpan w:val="19"/>
            <w:tcBorders>
              <w:top w:val="nil"/>
              <w:left w:val="nil"/>
              <w:right w:val="nil"/>
            </w:tcBorders>
          </w:tcPr>
          <w:p w:rsidR="00B012E9" w:rsidRPr="00CA6B93" w:rsidRDefault="00B012E9" w:rsidP="00B012E9">
            <w:pPr>
              <w:pStyle w:val="a7"/>
              <w:jc w:val="center"/>
              <w:rPr>
                <w:rFonts w:eastAsiaTheme="minorEastAsia"/>
                <w:b/>
                <w:bCs/>
                <w:color w:val="000000"/>
              </w:rPr>
            </w:pPr>
            <w:r w:rsidRPr="00CA6B93">
              <w:rPr>
                <w:rFonts w:eastAsiaTheme="minorEastAsia"/>
                <w:b/>
                <w:bCs/>
                <w:color w:val="000000"/>
              </w:rPr>
              <w:t>Выполнение заданий</w:t>
            </w:r>
          </w:p>
          <w:p w:rsidR="00B012E9" w:rsidRPr="00CA6B93" w:rsidRDefault="00B012E9" w:rsidP="00B012E9">
            <w:pPr>
              <w:pStyle w:val="a7"/>
              <w:jc w:val="center"/>
              <w:rPr>
                <w:rFonts w:eastAsiaTheme="minorEastAsia"/>
                <w:b/>
                <w:color w:val="000000"/>
              </w:rPr>
            </w:pPr>
            <w:r w:rsidRPr="00CA6B93">
              <w:rPr>
                <w:rFonts w:eastAsiaTheme="minorEastAsia"/>
                <w:b/>
                <w:color w:val="000000"/>
              </w:rPr>
              <w:t>Максимальный первичный балл: 20</w:t>
            </w:r>
          </w:p>
          <w:p w:rsidR="00B012E9" w:rsidRPr="00CA6B93" w:rsidRDefault="00B012E9" w:rsidP="00B012E9">
            <w:pPr>
              <w:pStyle w:val="a7"/>
              <w:jc w:val="center"/>
              <w:rPr>
                <w:rFonts w:eastAsiaTheme="minorEastAsia"/>
                <w:b/>
                <w:bCs/>
                <w:color w:val="000000"/>
              </w:rPr>
            </w:pPr>
          </w:p>
        </w:tc>
      </w:tr>
      <w:tr w:rsidR="00C8785E" w:rsidRPr="00CA6B93" w:rsidTr="00B012E9">
        <w:trPr>
          <w:trHeight w:hRule="exact" w:val="80"/>
        </w:trPr>
        <w:tc>
          <w:tcPr>
            <w:tcW w:w="4275" w:type="dxa"/>
            <w:gridSpan w:val="6"/>
            <w:tcBorders>
              <w:top w:val="nil"/>
              <w:left w:val="nil"/>
              <w:bottom w:val="nil"/>
              <w:right w:val="nil"/>
            </w:tcBorders>
          </w:tcPr>
          <w:p w:rsidR="00C8785E" w:rsidRPr="00CA6B93" w:rsidRDefault="00C8785E" w:rsidP="00B012E9">
            <w:pPr>
              <w:pStyle w:val="a7"/>
              <w:rPr>
                <w:rFonts w:eastAsiaTheme="minorEastAsia"/>
                <w:color w:val="000000"/>
              </w:rPr>
            </w:pPr>
          </w:p>
        </w:tc>
        <w:tc>
          <w:tcPr>
            <w:tcW w:w="5973" w:type="dxa"/>
            <w:gridSpan w:val="13"/>
            <w:tcBorders>
              <w:top w:val="nil"/>
              <w:left w:val="nil"/>
              <w:bottom w:val="nil"/>
              <w:right w:val="nil"/>
            </w:tcBorders>
          </w:tcPr>
          <w:p w:rsidR="00C8785E" w:rsidRPr="00CA6B93" w:rsidRDefault="00C8785E" w:rsidP="00B012E9">
            <w:pPr>
              <w:pStyle w:val="a7"/>
              <w:rPr>
                <w:rFonts w:eastAsiaTheme="minorEastAsia"/>
                <w:color w:val="000000"/>
              </w:rPr>
            </w:pPr>
          </w:p>
        </w:tc>
      </w:tr>
      <w:tr w:rsidR="00C8785E" w:rsidRPr="00CA6B93" w:rsidTr="0052389A">
        <w:trPr>
          <w:gridAfter w:val="1"/>
          <w:wAfter w:w="1458" w:type="dxa"/>
          <w:trHeight w:hRule="exact" w:val="493"/>
        </w:trPr>
        <w:tc>
          <w:tcPr>
            <w:tcW w:w="3251" w:type="dxa"/>
            <w:gridSpan w:val="4"/>
            <w:vMerge w:val="restart"/>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bCs/>
                <w:color w:val="000000"/>
              </w:rPr>
            </w:pPr>
            <w:r w:rsidRPr="00CA6B93">
              <w:rPr>
                <w:rFonts w:eastAsiaTheme="minorEastAsia"/>
                <w:bCs/>
                <w:color w:val="000000"/>
              </w:rPr>
              <w:t>ОО</w:t>
            </w:r>
          </w:p>
        </w:tc>
        <w:tc>
          <w:tcPr>
            <w:tcW w:w="683" w:type="dxa"/>
            <w:vMerge w:val="restart"/>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bCs/>
                <w:color w:val="000000"/>
              </w:rPr>
            </w:pPr>
            <w:r w:rsidRPr="00CA6B93">
              <w:rPr>
                <w:rFonts w:eastAsiaTheme="minorEastAsia"/>
                <w:bCs/>
                <w:color w:val="000000"/>
              </w:rPr>
              <w:t>Кол-во уч.</w:t>
            </w:r>
          </w:p>
        </w:tc>
        <w:tc>
          <w:tcPr>
            <w:tcW w:w="341" w:type="dxa"/>
            <w:tcBorders>
              <w:top w:val="single" w:sz="8" w:space="0" w:color="000000"/>
              <w:left w:val="single" w:sz="8" w:space="0" w:color="000000"/>
              <w:bottom w:val="single" w:sz="8" w:space="0" w:color="000000"/>
              <w:right w:val="single" w:sz="8" w:space="0" w:color="000000"/>
            </w:tcBorders>
          </w:tcPr>
          <w:p w:rsidR="00C8785E" w:rsidRPr="00CA6B93" w:rsidRDefault="00C8785E" w:rsidP="00B012E9">
            <w:pPr>
              <w:pStyle w:val="a7"/>
              <w:rPr>
                <w:rFonts w:eastAsiaTheme="minorEastAsia"/>
              </w:rPr>
            </w:pPr>
            <w:r w:rsidRPr="00CA6B93">
              <w:rPr>
                <w:rFonts w:eastAsiaTheme="minorEastAsia"/>
                <w:noProof/>
              </w:rPr>
              <w:drawing>
                <wp:inline distT="0" distB="0" distL="0" distR="0" wp14:anchorId="03D543E8" wp14:editId="279ABD86">
                  <wp:extent cx="219075" cy="3143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p>
        </w:tc>
        <w:tc>
          <w:tcPr>
            <w:tcW w:w="376"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bCs/>
                <w:color w:val="000000"/>
              </w:rPr>
            </w:pPr>
            <w:r w:rsidRPr="00CA6B93">
              <w:rPr>
                <w:rFonts w:eastAsiaTheme="minorEastAsia"/>
                <w:bCs/>
                <w:color w:val="000000"/>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bCs/>
                <w:color w:val="000000"/>
              </w:rPr>
            </w:pPr>
            <w:r w:rsidRPr="00CA6B93">
              <w:rPr>
                <w:rFonts w:eastAsiaTheme="minorEastAsia"/>
                <w:bCs/>
                <w:color w:val="000000"/>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bCs/>
                <w:color w:val="000000"/>
              </w:rPr>
            </w:pPr>
            <w:r w:rsidRPr="00CA6B93">
              <w:rPr>
                <w:rFonts w:eastAsiaTheme="minorEastAsia"/>
                <w:bCs/>
                <w:color w:val="000000"/>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bCs/>
                <w:color w:val="000000"/>
              </w:rPr>
            </w:pPr>
            <w:r w:rsidRPr="00CA6B93">
              <w:rPr>
                <w:rFonts w:eastAsiaTheme="minorEastAsia"/>
                <w:bCs/>
                <w:color w:val="000000"/>
              </w:rPr>
              <w:t>4</w:t>
            </w:r>
          </w:p>
        </w:tc>
        <w:tc>
          <w:tcPr>
            <w:tcW w:w="376"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bCs/>
                <w:color w:val="000000"/>
              </w:rPr>
            </w:pPr>
            <w:r w:rsidRPr="00CA6B93">
              <w:rPr>
                <w:rFonts w:eastAsiaTheme="minorEastAsia"/>
                <w:bCs/>
                <w:color w:val="000000"/>
              </w:rPr>
              <w:t>5</w:t>
            </w:r>
          </w:p>
        </w:tc>
        <w:tc>
          <w:tcPr>
            <w:tcW w:w="377"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bCs/>
                <w:color w:val="000000"/>
              </w:rPr>
            </w:pPr>
            <w:r w:rsidRPr="00CA6B93">
              <w:rPr>
                <w:rFonts w:eastAsiaTheme="minorEastAsia"/>
                <w:bCs/>
                <w:color w:val="000000"/>
              </w:rPr>
              <w:t>6(1)</w:t>
            </w:r>
          </w:p>
        </w:tc>
        <w:tc>
          <w:tcPr>
            <w:tcW w:w="376"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bCs/>
                <w:color w:val="000000"/>
              </w:rPr>
            </w:pPr>
            <w:r w:rsidRPr="00CA6B93">
              <w:rPr>
                <w:rFonts w:eastAsiaTheme="minorEastAsia"/>
                <w:bCs/>
                <w:color w:val="000000"/>
              </w:rPr>
              <w:t>6(2)</w:t>
            </w:r>
          </w:p>
        </w:tc>
        <w:tc>
          <w:tcPr>
            <w:tcW w:w="376"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bCs/>
                <w:color w:val="000000"/>
              </w:rPr>
            </w:pPr>
            <w:r w:rsidRPr="00CA6B93">
              <w:rPr>
                <w:rFonts w:eastAsiaTheme="minorEastAsia"/>
                <w:bCs/>
                <w:color w:val="000000"/>
              </w:rPr>
              <w:t>7</w:t>
            </w:r>
          </w:p>
        </w:tc>
        <w:tc>
          <w:tcPr>
            <w:tcW w:w="376"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bCs/>
                <w:color w:val="000000"/>
              </w:rPr>
            </w:pPr>
            <w:r w:rsidRPr="00CA6B93">
              <w:rPr>
                <w:rFonts w:eastAsiaTheme="minorEastAsia"/>
                <w:bCs/>
                <w:color w:val="000000"/>
              </w:rPr>
              <w:t>8</w:t>
            </w:r>
          </w:p>
        </w:tc>
        <w:tc>
          <w:tcPr>
            <w:tcW w:w="377"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bCs/>
                <w:color w:val="000000"/>
              </w:rPr>
            </w:pPr>
            <w:r w:rsidRPr="00CA6B93">
              <w:rPr>
                <w:rFonts w:eastAsiaTheme="minorEastAsia"/>
                <w:bCs/>
                <w:color w:val="000000"/>
              </w:rPr>
              <w:t>9</w:t>
            </w:r>
          </w:p>
        </w:tc>
        <w:tc>
          <w:tcPr>
            <w:tcW w:w="376"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bCs/>
                <w:color w:val="000000"/>
              </w:rPr>
            </w:pPr>
            <w:r w:rsidRPr="00CA6B93">
              <w:rPr>
                <w:rFonts w:eastAsiaTheme="minorEastAsia"/>
                <w:bCs/>
                <w:color w:val="000000"/>
              </w:rPr>
              <w:t>10(1)</w:t>
            </w:r>
          </w:p>
        </w:tc>
        <w:tc>
          <w:tcPr>
            <w:tcW w:w="376"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bCs/>
                <w:color w:val="000000"/>
              </w:rPr>
            </w:pPr>
            <w:r w:rsidRPr="00CA6B93">
              <w:rPr>
                <w:rFonts w:eastAsiaTheme="minorEastAsia"/>
                <w:bCs/>
                <w:color w:val="000000"/>
              </w:rPr>
              <w:t>10(2)</w:t>
            </w:r>
          </w:p>
        </w:tc>
      </w:tr>
      <w:tr w:rsidR="00C8785E" w:rsidRPr="00CA6B93" w:rsidTr="0052389A">
        <w:trPr>
          <w:gridAfter w:val="1"/>
          <w:wAfter w:w="1458" w:type="dxa"/>
          <w:trHeight w:hRule="exact" w:val="274"/>
        </w:trPr>
        <w:tc>
          <w:tcPr>
            <w:tcW w:w="3251" w:type="dxa"/>
            <w:gridSpan w:val="4"/>
            <w:vMerge/>
            <w:tcBorders>
              <w:top w:val="single" w:sz="8" w:space="0" w:color="000000"/>
              <w:left w:val="single" w:sz="8" w:space="0" w:color="000000"/>
              <w:bottom w:val="single" w:sz="8" w:space="0" w:color="000000"/>
              <w:right w:val="single" w:sz="8" w:space="0" w:color="000000"/>
            </w:tcBorders>
          </w:tcPr>
          <w:p w:rsidR="00C8785E" w:rsidRPr="00CA6B93" w:rsidRDefault="00C8785E" w:rsidP="00B012E9">
            <w:pPr>
              <w:pStyle w:val="a7"/>
              <w:rPr>
                <w:rFonts w:eastAsiaTheme="minorEastAsia"/>
              </w:rPr>
            </w:pPr>
          </w:p>
        </w:tc>
        <w:tc>
          <w:tcPr>
            <w:tcW w:w="683" w:type="dxa"/>
            <w:vMerge/>
            <w:tcBorders>
              <w:top w:val="single" w:sz="8" w:space="0" w:color="000000"/>
              <w:left w:val="single" w:sz="8" w:space="0" w:color="000000"/>
              <w:bottom w:val="single" w:sz="8" w:space="0" w:color="000000"/>
              <w:right w:val="single" w:sz="8" w:space="0" w:color="000000"/>
            </w:tcBorders>
          </w:tcPr>
          <w:p w:rsidR="00C8785E" w:rsidRPr="00CA6B93" w:rsidRDefault="00C8785E" w:rsidP="00B012E9">
            <w:pPr>
              <w:pStyle w:val="a7"/>
              <w:rPr>
                <w:rFonts w:eastAsiaTheme="minorEastAsia"/>
              </w:rPr>
            </w:pPr>
          </w:p>
        </w:tc>
        <w:tc>
          <w:tcPr>
            <w:tcW w:w="341" w:type="dxa"/>
            <w:tcBorders>
              <w:top w:val="single" w:sz="8" w:space="0" w:color="000000"/>
              <w:left w:val="single" w:sz="8" w:space="0" w:color="000000"/>
              <w:bottom w:val="single" w:sz="8" w:space="0" w:color="000000"/>
              <w:right w:val="single" w:sz="8" w:space="0" w:color="000000"/>
            </w:tcBorders>
          </w:tcPr>
          <w:p w:rsidR="00C8785E" w:rsidRPr="00CA6B93" w:rsidRDefault="00C8785E" w:rsidP="00B012E9">
            <w:pPr>
              <w:pStyle w:val="a7"/>
              <w:rPr>
                <w:rFonts w:eastAsiaTheme="minorEastAsia"/>
                <w:color w:val="000000"/>
              </w:rPr>
            </w:pPr>
            <w:r w:rsidRPr="00CA6B93">
              <w:rPr>
                <w:rFonts w:eastAsiaTheme="minorEastAsia"/>
                <w:color w:val="000000"/>
              </w:rPr>
              <w:t>Макс</w:t>
            </w:r>
            <w:r w:rsidRPr="00CA6B93">
              <w:rPr>
                <w:rFonts w:eastAsiaTheme="minorEastAsia"/>
                <w:color w:val="000000"/>
              </w:rPr>
              <w:br/>
              <w:t>балл</w:t>
            </w:r>
          </w:p>
        </w:tc>
        <w:tc>
          <w:tcPr>
            <w:tcW w:w="376"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bCs/>
                <w:color w:val="000000"/>
              </w:rPr>
            </w:pPr>
            <w:r w:rsidRPr="00CA6B93">
              <w:rPr>
                <w:rFonts w:eastAsiaTheme="minorEastAsia"/>
                <w:bCs/>
                <w:color w:val="000000"/>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bCs/>
                <w:color w:val="000000"/>
              </w:rPr>
            </w:pPr>
            <w:r w:rsidRPr="00CA6B93">
              <w:rPr>
                <w:rFonts w:eastAsiaTheme="minorEastAsia"/>
                <w:bCs/>
                <w:color w:val="000000"/>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bCs/>
                <w:color w:val="000000"/>
              </w:rPr>
            </w:pPr>
            <w:r w:rsidRPr="00CA6B93">
              <w:rPr>
                <w:rFonts w:eastAsiaTheme="minorEastAsia"/>
                <w:bCs/>
                <w:color w:val="000000"/>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bCs/>
                <w:color w:val="000000"/>
              </w:rPr>
            </w:pPr>
            <w:r w:rsidRPr="00CA6B93">
              <w:rPr>
                <w:rFonts w:eastAsiaTheme="minorEastAsia"/>
                <w:bCs/>
                <w:color w:val="000000"/>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bCs/>
                <w:color w:val="000000"/>
              </w:rPr>
            </w:pPr>
            <w:r w:rsidRPr="00CA6B93">
              <w:rPr>
                <w:rFonts w:eastAsiaTheme="minorEastAsia"/>
                <w:bCs/>
                <w:color w:val="000000"/>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bCs/>
                <w:color w:val="000000"/>
              </w:rPr>
            </w:pPr>
            <w:r w:rsidRPr="00CA6B93">
              <w:rPr>
                <w:rFonts w:eastAsiaTheme="minorEastAsia"/>
                <w:bCs/>
                <w:color w:val="000000"/>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bCs/>
                <w:color w:val="000000"/>
              </w:rPr>
            </w:pPr>
            <w:r w:rsidRPr="00CA6B93">
              <w:rPr>
                <w:rFonts w:eastAsiaTheme="minorEastAsia"/>
                <w:bCs/>
                <w:color w:val="000000"/>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bCs/>
                <w:color w:val="000000"/>
              </w:rPr>
            </w:pPr>
            <w:r w:rsidRPr="00CA6B93">
              <w:rPr>
                <w:rFonts w:eastAsiaTheme="minorEastAsia"/>
                <w:bCs/>
                <w:color w:val="000000"/>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bCs/>
                <w:color w:val="000000"/>
              </w:rPr>
            </w:pPr>
            <w:r w:rsidRPr="00CA6B93">
              <w:rPr>
                <w:rFonts w:eastAsiaTheme="minorEastAsia"/>
                <w:bCs/>
                <w:color w:val="000000"/>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bCs/>
                <w:color w:val="000000"/>
              </w:rPr>
            </w:pPr>
            <w:r w:rsidRPr="00CA6B93">
              <w:rPr>
                <w:rFonts w:eastAsiaTheme="minorEastAsia"/>
                <w:bCs/>
                <w:color w:val="000000"/>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bCs/>
                <w:color w:val="000000"/>
              </w:rPr>
            </w:pPr>
            <w:r w:rsidRPr="00CA6B93">
              <w:rPr>
                <w:rFonts w:eastAsiaTheme="minorEastAsia"/>
                <w:bCs/>
                <w:color w:val="000000"/>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bCs/>
                <w:color w:val="000000"/>
              </w:rPr>
            </w:pPr>
            <w:r w:rsidRPr="00CA6B93">
              <w:rPr>
                <w:rFonts w:eastAsiaTheme="minorEastAsia"/>
                <w:bCs/>
                <w:color w:val="000000"/>
              </w:rPr>
              <w:t>2</w:t>
            </w:r>
          </w:p>
        </w:tc>
      </w:tr>
      <w:tr w:rsidR="00C8785E" w:rsidRPr="00CA6B93" w:rsidTr="0052389A">
        <w:trPr>
          <w:gridAfter w:val="1"/>
          <w:wAfter w:w="1458" w:type="dxa"/>
          <w:trHeight w:hRule="exact" w:val="55"/>
        </w:trPr>
        <w:tc>
          <w:tcPr>
            <w:tcW w:w="8790" w:type="dxa"/>
            <w:gridSpan w:val="18"/>
            <w:tcBorders>
              <w:top w:val="nil"/>
              <w:left w:val="nil"/>
              <w:bottom w:val="nil"/>
              <w:right w:val="nil"/>
            </w:tcBorders>
          </w:tcPr>
          <w:p w:rsidR="00C8785E" w:rsidRPr="00CA6B93" w:rsidRDefault="00C8785E" w:rsidP="00B012E9">
            <w:pPr>
              <w:pStyle w:val="a7"/>
              <w:rPr>
                <w:rFonts w:eastAsiaTheme="minorEastAsia"/>
                <w:color w:val="000000"/>
              </w:rPr>
            </w:pPr>
          </w:p>
        </w:tc>
      </w:tr>
      <w:tr w:rsidR="00C8785E" w:rsidRPr="00CA6B93" w:rsidTr="0052389A">
        <w:trPr>
          <w:gridAfter w:val="1"/>
          <w:wAfter w:w="1458" w:type="dxa"/>
          <w:trHeight w:hRule="exact" w:val="274"/>
        </w:trPr>
        <w:tc>
          <w:tcPr>
            <w:tcW w:w="3251" w:type="dxa"/>
            <w:gridSpan w:val="4"/>
            <w:tcBorders>
              <w:top w:val="single" w:sz="8" w:space="0" w:color="000000"/>
              <w:left w:val="single" w:sz="8" w:space="0" w:color="000000"/>
              <w:bottom w:val="single" w:sz="8" w:space="0" w:color="000000"/>
              <w:right w:val="single" w:sz="8" w:space="0" w:color="000000"/>
            </w:tcBorders>
          </w:tcPr>
          <w:p w:rsidR="00C8785E" w:rsidRPr="00CA6B93" w:rsidRDefault="00C8785E" w:rsidP="00B012E9">
            <w:pPr>
              <w:pStyle w:val="a7"/>
              <w:rPr>
                <w:rFonts w:eastAsiaTheme="minorEastAsia"/>
                <w:bCs/>
                <w:color w:val="000000"/>
              </w:rPr>
            </w:pPr>
            <w:r w:rsidRPr="00CA6B93">
              <w:rPr>
                <w:rFonts w:eastAsiaTheme="minorEastAsia"/>
                <w:bCs/>
                <w:color w:val="000000"/>
              </w:rPr>
              <w:t>Вся выборка</w:t>
            </w:r>
          </w:p>
        </w:tc>
        <w:tc>
          <w:tcPr>
            <w:tcW w:w="683"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bCs/>
                <w:color w:val="000000"/>
              </w:rPr>
            </w:pPr>
            <w:r w:rsidRPr="00CA6B93">
              <w:rPr>
                <w:rFonts w:eastAsiaTheme="minorEastAsia"/>
                <w:bCs/>
                <w:color w:val="000000"/>
              </w:rPr>
              <w:t>1227567</w:t>
            </w:r>
          </w:p>
        </w:tc>
        <w:tc>
          <w:tcPr>
            <w:tcW w:w="341" w:type="dxa"/>
            <w:tcBorders>
              <w:top w:val="single" w:sz="8" w:space="0" w:color="000000"/>
              <w:left w:val="single" w:sz="8" w:space="0" w:color="000000"/>
              <w:bottom w:val="single" w:sz="8" w:space="0" w:color="000000"/>
              <w:right w:val="single" w:sz="8" w:space="0" w:color="000000"/>
            </w:tcBorders>
          </w:tcPr>
          <w:p w:rsidR="00C8785E" w:rsidRPr="00CA6B93" w:rsidRDefault="00C8785E" w:rsidP="00B012E9">
            <w:pPr>
              <w:pStyle w:val="a7"/>
              <w:rPr>
                <w:rFonts w:eastAsiaTheme="minorEastAsia"/>
                <w:color w:val="00000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bCs/>
                <w:color w:val="000000"/>
              </w:rPr>
            </w:pPr>
            <w:r w:rsidRPr="00CA6B93">
              <w:rPr>
                <w:rFonts w:eastAsiaTheme="minorEastAsia"/>
                <w:bCs/>
                <w:color w:val="000000"/>
              </w:rPr>
              <w:t>70</w:t>
            </w:r>
          </w:p>
        </w:tc>
        <w:tc>
          <w:tcPr>
            <w:tcW w:w="377"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bCs/>
                <w:color w:val="000000"/>
              </w:rPr>
            </w:pPr>
            <w:r w:rsidRPr="00CA6B93">
              <w:rPr>
                <w:rFonts w:eastAsiaTheme="minorEastAsia"/>
                <w:bCs/>
                <w:color w:val="000000"/>
              </w:rPr>
              <w:t>82</w:t>
            </w:r>
          </w:p>
        </w:tc>
        <w:tc>
          <w:tcPr>
            <w:tcW w:w="376"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bCs/>
                <w:color w:val="000000"/>
              </w:rPr>
            </w:pPr>
            <w:r w:rsidRPr="00CA6B93">
              <w:rPr>
                <w:rFonts w:eastAsiaTheme="minorEastAsia"/>
                <w:bCs/>
                <w:color w:val="000000"/>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bCs/>
                <w:color w:val="000000"/>
              </w:rPr>
            </w:pPr>
            <w:r w:rsidRPr="00CA6B93">
              <w:rPr>
                <w:rFonts w:eastAsiaTheme="minorEastAsia"/>
                <w:bCs/>
                <w:color w:val="000000"/>
              </w:rPr>
              <w:t>45</w:t>
            </w:r>
          </w:p>
        </w:tc>
        <w:tc>
          <w:tcPr>
            <w:tcW w:w="376"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bCs/>
                <w:color w:val="000000"/>
              </w:rPr>
            </w:pPr>
            <w:r w:rsidRPr="00CA6B93">
              <w:rPr>
                <w:rFonts w:eastAsiaTheme="minorEastAsia"/>
                <w:bCs/>
                <w:color w:val="000000"/>
              </w:rPr>
              <w:t>72</w:t>
            </w:r>
          </w:p>
        </w:tc>
        <w:tc>
          <w:tcPr>
            <w:tcW w:w="377"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bCs/>
                <w:color w:val="000000"/>
              </w:rPr>
            </w:pPr>
            <w:r w:rsidRPr="00CA6B93">
              <w:rPr>
                <w:rFonts w:eastAsiaTheme="minorEastAsia"/>
                <w:bCs/>
                <w:color w:val="000000"/>
              </w:rPr>
              <w:t>60</w:t>
            </w:r>
          </w:p>
        </w:tc>
        <w:tc>
          <w:tcPr>
            <w:tcW w:w="376"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bCs/>
                <w:color w:val="000000"/>
              </w:rPr>
            </w:pPr>
            <w:r w:rsidRPr="00CA6B93">
              <w:rPr>
                <w:rFonts w:eastAsiaTheme="minorEastAsia"/>
                <w:bCs/>
                <w:color w:val="000000"/>
              </w:rPr>
              <w:t>34</w:t>
            </w:r>
          </w:p>
        </w:tc>
        <w:tc>
          <w:tcPr>
            <w:tcW w:w="376"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bCs/>
                <w:color w:val="000000"/>
              </w:rPr>
            </w:pPr>
            <w:r w:rsidRPr="00CA6B93">
              <w:rPr>
                <w:rFonts w:eastAsiaTheme="minorEastAsia"/>
                <w:bCs/>
                <w:color w:val="000000"/>
              </w:rPr>
              <w:t>32</w:t>
            </w:r>
          </w:p>
        </w:tc>
        <w:tc>
          <w:tcPr>
            <w:tcW w:w="376"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bCs/>
                <w:color w:val="000000"/>
              </w:rPr>
            </w:pPr>
            <w:r w:rsidRPr="00CA6B93">
              <w:rPr>
                <w:rFonts w:eastAsiaTheme="minorEastAsia"/>
                <w:bCs/>
                <w:color w:val="000000"/>
              </w:rPr>
              <w:t>87</w:t>
            </w:r>
          </w:p>
        </w:tc>
        <w:tc>
          <w:tcPr>
            <w:tcW w:w="377"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bCs/>
                <w:color w:val="000000"/>
              </w:rPr>
            </w:pPr>
            <w:r w:rsidRPr="00CA6B93">
              <w:rPr>
                <w:rFonts w:eastAsiaTheme="minorEastAsia"/>
                <w:bCs/>
                <w:color w:val="000000"/>
              </w:rPr>
              <w:t>56</w:t>
            </w:r>
          </w:p>
        </w:tc>
        <w:tc>
          <w:tcPr>
            <w:tcW w:w="376"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bCs/>
                <w:color w:val="000000"/>
              </w:rPr>
            </w:pPr>
            <w:r w:rsidRPr="00CA6B93">
              <w:rPr>
                <w:rFonts w:eastAsiaTheme="minorEastAsia"/>
                <w:bCs/>
                <w:color w:val="000000"/>
              </w:rPr>
              <w:t>77</w:t>
            </w:r>
          </w:p>
        </w:tc>
        <w:tc>
          <w:tcPr>
            <w:tcW w:w="376"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bCs/>
                <w:color w:val="000000"/>
              </w:rPr>
            </w:pPr>
            <w:r w:rsidRPr="00CA6B93">
              <w:rPr>
                <w:rFonts w:eastAsiaTheme="minorEastAsia"/>
                <w:bCs/>
                <w:color w:val="000000"/>
              </w:rPr>
              <w:t>51</w:t>
            </w:r>
          </w:p>
        </w:tc>
      </w:tr>
      <w:tr w:rsidR="00C8785E" w:rsidRPr="00CA6B93" w:rsidTr="00F471D6">
        <w:trPr>
          <w:gridAfter w:val="1"/>
          <w:wAfter w:w="1458" w:type="dxa"/>
          <w:trHeight w:hRule="exact" w:val="659"/>
        </w:trPr>
        <w:tc>
          <w:tcPr>
            <w:tcW w:w="123" w:type="dxa"/>
            <w:vMerge w:val="restart"/>
            <w:tcBorders>
              <w:top w:val="nil"/>
              <w:left w:val="nil"/>
              <w:bottom w:val="nil"/>
              <w:right w:val="nil"/>
            </w:tcBorders>
          </w:tcPr>
          <w:p w:rsidR="00C8785E" w:rsidRPr="00CA6B93" w:rsidRDefault="00C8785E" w:rsidP="00B012E9">
            <w:pPr>
              <w:pStyle w:val="a7"/>
              <w:rPr>
                <w:rFonts w:eastAsiaTheme="minorEastAsia"/>
                <w:color w:val="000000"/>
              </w:rPr>
            </w:pPr>
          </w:p>
        </w:tc>
        <w:tc>
          <w:tcPr>
            <w:tcW w:w="3128" w:type="dxa"/>
            <w:gridSpan w:val="3"/>
            <w:tcBorders>
              <w:top w:val="single" w:sz="8" w:space="0" w:color="000000"/>
              <w:left w:val="single" w:sz="8" w:space="0" w:color="000000"/>
              <w:bottom w:val="single" w:sz="8" w:space="0" w:color="000000"/>
              <w:right w:val="single" w:sz="8" w:space="0" w:color="000000"/>
            </w:tcBorders>
          </w:tcPr>
          <w:p w:rsidR="00C8785E" w:rsidRPr="00CA6B93" w:rsidRDefault="00C8785E" w:rsidP="00B012E9">
            <w:pPr>
              <w:pStyle w:val="a7"/>
              <w:rPr>
                <w:rFonts w:eastAsiaTheme="minorEastAsia"/>
                <w:bCs/>
                <w:color w:val="000000"/>
              </w:rPr>
            </w:pPr>
            <w:r w:rsidRPr="00CA6B93">
              <w:rPr>
                <w:rFonts w:eastAsiaTheme="minorEastAsia"/>
                <w:bCs/>
                <w:color w:val="000000"/>
              </w:rPr>
              <w:t>Карачаево-Черкесская Республика</w:t>
            </w:r>
          </w:p>
        </w:tc>
        <w:tc>
          <w:tcPr>
            <w:tcW w:w="683"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bCs/>
                <w:color w:val="000000"/>
              </w:rPr>
            </w:pPr>
            <w:r w:rsidRPr="00CA6B93">
              <w:rPr>
                <w:rFonts w:eastAsiaTheme="minorEastAsia"/>
                <w:bCs/>
                <w:color w:val="000000"/>
              </w:rPr>
              <w:t>4516</w:t>
            </w:r>
          </w:p>
        </w:tc>
        <w:tc>
          <w:tcPr>
            <w:tcW w:w="341" w:type="dxa"/>
            <w:tcBorders>
              <w:top w:val="single" w:sz="8" w:space="0" w:color="000000"/>
              <w:left w:val="single" w:sz="8" w:space="0" w:color="000000"/>
              <w:bottom w:val="single" w:sz="8" w:space="0" w:color="000000"/>
              <w:right w:val="single" w:sz="8" w:space="0" w:color="000000"/>
            </w:tcBorders>
          </w:tcPr>
          <w:p w:rsidR="00C8785E" w:rsidRPr="00CA6B93" w:rsidRDefault="00C8785E" w:rsidP="00B012E9">
            <w:pPr>
              <w:pStyle w:val="a7"/>
              <w:rPr>
                <w:rFonts w:eastAsiaTheme="minorEastAsia"/>
                <w:color w:val="00000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bCs/>
                <w:color w:val="000000"/>
              </w:rPr>
            </w:pPr>
            <w:r w:rsidRPr="00CA6B93">
              <w:rPr>
                <w:rFonts w:eastAsiaTheme="minorEastAsia"/>
                <w:bCs/>
                <w:color w:val="000000"/>
              </w:rPr>
              <w:t>67</w:t>
            </w:r>
          </w:p>
        </w:tc>
        <w:tc>
          <w:tcPr>
            <w:tcW w:w="377"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bCs/>
                <w:color w:val="000000"/>
              </w:rPr>
            </w:pPr>
            <w:r w:rsidRPr="00CA6B93">
              <w:rPr>
                <w:rFonts w:eastAsiaTheme="minorEastAsia"/>
                <w:bCs/>
                <w:color w:val="000000"/>
              </w:rPr>
              <w:t>79</w:t>
            </w:r>
          </w:p>
        </w:tc>
        <w:tc>
          <w:tcPr>
            <w:tcW w:w="376"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bCs/>
                <w:color w:val="000000"/>
              </w:rPr>
            </w:pPr>
            <w:r w:rsidRPr="00CA6B93">
              <w:rPr>
                <w:rFonts w:eastAsiaTheme="minorEastAsia"/>
                <w:bCs/>
                <w:color w:val="000000"/>
              </w:rPr>
              <w:t>57</w:t>
            </w:r>
          </w:p>
        </w:tc>
        <w:tc>
          <w:tcPr>
            <w:tcW w:w="376"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bCs/>
                <w:color w:val="000000"/>
              </w:rPr>
            </w:pPr>
            <w:r w:rsidRPr="00CA6B93">
              <w:rPr>
                <w:rFonts w:eastAsiaTheme="minorEastAsia"/>
                <w:bCs/>
                <w:color w:val="000000"/>
              </w:rPr>
              <w:t>47</w:t>
            </w:r>
          </w:p>
        </w:tc>
        <w:tc>
          <w:tcPr>
            <w:tcW w:w="376"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bCs/>
                <w:color w:val="000000"/>
              </w:rPr>
            </w:pPr>
            <w:r w:rsidRPr="00CA6B93">
              <w:rPr>
                <w:rFonts w:eastAsiaTheme="minorEastAsia"/>
                <w:bCs/>
                <w:color w:val="000000"/>
              </w:rPr>
              <w:t>63</w:t>
            </w:r>
          </w:p>
        </w:tc>
        <w:tc>
          <w:tcPr>
            <w:tcW w:w="377"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bCs/>
                <w:color w:val="000000"/>
              </w:rPr>
            </w:pPr>
            <w:r w:rsidRPr="00CA6B93">
              <w:rPr>
                <w:rFonts w:eastAsiaTheme="minorEastAsia"/>
                <w:bCs/>
                <w:color w:val="000000"/>
              </w:rPr>
              <w:t>60</w:t>
            </w:r>
          </w:p>
        </w:tc>
        <w:tc>
          <w:tcPr>
            <w:tcW w:w="376"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bCs/>
                <w:color w:val="000000"/>
              </w:rPr>
            </w:pPr>
            <w:r w:rsidRPr="00CA6B93">
              <w:rPr>
                <w:rFonts w:eastAsiaTheme="minorEastAsia"/>
                <w:bCs/>
                <w:color w:val="000000"/>
              </w:rPr>
              <w:t>35</w:t>
            </w:r>
          </w:p>
        </w:tc>
        <w:tc>
          <w:tcPr>
            <w:tcW w:w="376"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bCs/>
                <w:color w:val="000000"/>
              </w:rPr>
            </w:pPr>
            <w:r w:rsidRPr="00CA6B93">
              <w:rPr>
                <w:rFonts w:eastAsiaTheme="minorEastAsia"/>
                <w:bCs/>
                <w:color w:val="000000"/>
              </w:rPr>
              <w:t>35</w:t>
            </w:r>
          </w:p>
        </w:tc>
        <w:tc>
          <w:tcPr>
            <w:tcW w:w="376"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bCs/>
                <w:color w:val="000000"/>
              </w:rPr>
            </w:pPr>
            <w:r w:rsidRPr="00CA6B93">
              <w:rPr>
                <w:rFonts w:eastAsiaTheme="minorEastAsia"/>
                <w:bCs/>
                <w:color w:val="000000"/>
              </w:rPr>
              <w:t>77</w:t>
            </w:r>
          </w:p>
        </w:tc>
        <w:tc>
          <w:tcPr>
            <w:tcW w:w="377"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bCs/>
                <w:color w:val="000000"/>
              </w:rPr>
            </w:pPr>
            <w:r w:rsidRPr="00CA6B93">
              <w:rPr>
                <w:rFonts w:eastAsiaTheme="minorEastAsia"/>
                <w:bCs/>
                <w:color w:val="000000"/>
              </w:rPr>
              <w:t>58</w:t>
            </w:r>
          </w:p>
        </w:tc>
        <w:tc>
          <w:tcPr>
            <w:tcW w:w="376"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bCs/>
                <w:color w:val="000000"/>
              </w:rPr>
            </w:pPr>
            <w:r w:rsidRPr="00CA6B93">
              <w:rPr>
                <w:rFonts w:eastAsiaTheme="minorEastAsia"/>
                <w:bCs/>
                <w:color w:val="000000"/>
              </w:rPr>
              <w:t>71</w:t>
            </w:r>
          </w:p>
        </w:tc>
        <w:tc>
          <w:tcPr>
            <w:tcW w:w="376"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bCs/>
                <w:color w:val="000000"/>
              </w:rPr>
            </w:pPr>
            <w:r w:rsidRPr="00CA6B93">
              <w:rPr>
                <w:rFonts w:eastAsiaTheme="minorEastAsia"/>
                <w:bCs/>
                <w:color w:val="000000"/>
              </w:rPr>
              <w:t>45</w:t>
            </w:r>
          </w:p>
        </w:tc>
      </w:tr>
      <w:tr w:rsidR="00C8785E" w:rsidRPr="00CA6B93" w:rsidTr="00F471D6">
        <w:trPr>
          <w:gridAfter w:val="1"/>
          <w:wAfter w:w="1458" w:type="dxa"/>
          <w:trHeight w:hRule="exact" w:val="569"/>
        </w:trPr>
        <w:tc>
          <w:tcPr>
            <w:tcW w:w="123" w:type="dxa"/>
            <w:vMerge/>
            <w:tcBorders>
              <w:top w:val="nil"/>
              <w:left w:val="nil"/>
              <w:bottom w:val="nil"/>
              <w:right w:val="nil"/>
            </w:tcBorders>
          </w:tcPr>
          <w:p w:rsidR="00C8785E" w:rsidRPr="00CA6B93" w:rsidRDefault="00C8785E" w:rsidP="00B012E9">
            <w:pPr>
              <w:pStyle w:val="a7"/>
              <w:rPr>
                <w:rFonts w:eastAsiaTheme="minorEastAsia"/>
              </w:rPr>
            </w:pPr>
          </w:p>
        </w:tc>
        <w:tc>
          <w:tcPr>
            <w:tcW w:w="170" w:type="dxa"/>
            <w:vMerge w:val="restart"/>
            <w:tcBorders>
              <w:top w:val="nil"/>
              <w:left w:val="nil"/>
              <w:bottom w:val="nil"/>
              <w:right w:val="nil"/>
            </w:tcBorders>
          </w:tcPr>
          <w:p w:rsidR="00C8785E" w:rsidRPr="00CA6B93" w:rsidRDefault="00C8785E" w:rsidP="00B012E9">
            <w:pPr>
              <w:pStyle w:val="a7"/>
              <w:rPr>
                <w:rFonts w:eastAsiaTheme="minorEastAsia"/>
                <w:color w:val="000000"/>
              </w:rPr>
            </w:pPr>
          </w:p>
        </w:tc>
        <w:tc>
          <w:tcPr>
            <w:tcW w:w="2958" w:type="dxa"/>
            <w:gridSpan w:val="2"/>
            <w:tcBorders>
              <w:top w:val="single" w:sz="8" w:space="0" w:color="000000"/>
              <w:left w:val="single" w:sz="8" w:space="0" w:color="000000"/>
              <w:bottom w:val="single" w:sz="8" w:space="0" w:color="000000"/>
              <w:right w:val="single" w:sz="8" w:space="0" w:color="000000"/>
            </w:tcBorders>
          </w:tcPr>
          <w:p w:rsidR="00C8785E" w:rsidRPr="00CA6B93" w:rsidRDefault="00C8785E" w:rsidP="00B012E9">
            <w:pPr>
              <w:pStyle w:val="a7"/>
              <w:rPr>
                <w:rFonts w:eastAsiaTheme="minorEastAsia"/>
                <w:bCs/>
                <w:color w:val="000000"/>
              </w:rPr>
            </w:pPr>
            <w:proofErr w:type="spellStart"/>
            <w:r w:rsidRPr="00CA6B93">
              <w:rPr>
                <w:rFonts w:eastAsiaTheme="minorEastAsia"/>
                <w:bCs/>
                <w:color w:val="000000"/>
              </w:rPr>
              <w:t>Зеленчукский</w:t>
            </w:r>
            <w:proofErr w:type="spellEnd"/>
            <w:r w:rsidRPr="00CA6B93">
              <w:rPr>
                <w:rFonts w:eastAsiaTheme="minorEastAsia"/>
                <w:bCs/>
                <w:color w:val="000000"/>
              </w:rPr>
              <w:t xml:space="preserve"> муниципальный район</w:t>
            </w:r>
          </w:p>
        </w:tc>
        <w:tc>
          <w:tcPr>
            <w:tcW w:w="683"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bCs/>
                <w:color w:val="000000"/>
              </w:rPr>
            </w:pPr>
            <w:r w:rsidRPr="00CA6B93">
              <w:rPr>
                <w:rFonts w:eastAsiaTheme="minorEastAsia"/>
                <w:bCs/>
                <w:color w:val="000000"/>
              </w:rPr>
              <w:t>486</w:t>
            </w:r>
          </w:p>
        </w:tc>
        <w:tc>
          <w:tcPr>
            <w:tcW w:w="341" w:type="dxa"/>
            <w:tcBorders>
              <w:top w:val="single" w:sz="8" w:space="0" w:color="000000"/>
              <w:left w:val="single" w:sz="8" w:space="0" w:color="000000"/>
              <w:bottom w:val="single" w:sz="8" w:space="0" w:color="000000"/>
              <w:right w:val="single" w:sz="8" w:space="0" w:color="000000"/>
            </w:tcBorders>
          </w:tcPr>
          <w:p w:rsidR="00C8785E" w:rsidRPr="00CA6B93" w:rsidRDefault="00C8785E" w:rsidP="00B012E9">
            <w:pPr>
              <w:pStyle w:val="a7"/>
              <w:rPr>
                <w:rFonts w:eastAsiaTheme="minorEastAsia"/>
                <w:color w:val="00000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bCs/>
                <w:color w:val="000000"/>
              </w:rPr>
            </w:pPr>
            <w:r w:rsidRPr="00CA6B93">
              <w:rPr>
                <w:rFonts w:eastAsiaTheme="minorEastAsia"/>
                <w:bCs/>
                <w:color w:val="000000"/>
              </w:rPr>
              <w:t>65</w:t>
            </w:r>
          </w:p>
        </w:tc>
        <w:tc>
          <w:tcPr>
            <w:tcW w:w="377"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bCs/>
                <w:color w:val="000000"/>
              </w:rPr>
            </w:pPr>
            <w:r w:rsidRPr="00CA6B93">
              <w:rPr>
                <w:rFonts w:eastAsiaTheme="minorEastAsia"/>
                <w:bCs/>
                <w:color w:val="000000"/>
              </w:rPr>
              <w:t>73</w:t>
            </w:r>
          </w:p>
        </w:tc>
        <w:tc>
          <w:tcPr>
            <w:tcW w:w="376"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bCs/>
                <w:color w:val="000000"/>
              </w:rPr>
            </w:pPr>
            <w:r w:rsidRPr="00CA6B93">
              <w:rPr>
                <w:rFonts w:eastAsiaTheme="minorEastAsia"/>
                <w:bCs/>
                <w:color w:val="000000"/>
              </w:rPr>
              <w:t>55</w:t>
            </w:r>
          </w:p>
        </w:tc>
        <w:tc>
          <w:tcPr>
            <w:tcW w:w="376"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bCs/>
                <w:color w:val="000000"/>
              </w:rPr>
            </w:pPr>
            <w:r w:rsidRPr="00CA6B93">
              <w:rPr>
                <w:rFonts w:eastAsiaTheme="minorEastAsia"/>
                <w:bCs/>
                <w:color w:val="000000"/>
              </w:rPr>
              <w:t>41</w:t>
            </w:r>
          </w:p>
        </w:tc>
        <w:tc>
          <w:tcPr>
            <w:tcW w:w="376"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bCs/>
                <w:color w:val="000000"/>
              </w:rPr>
            </w:pPr>
            <w:r w:rsidRPr="00CA6B93">
              <w:rPr>
                <w:rFonts w:eastAsiaTheme="minorEastAsia"/>
                <w:bCs/>
                <w:color w:val="000000"/>
              </w:rPr>
              <w:t>60</w:t>
            </w:r>
          </w:p>
        </w:tc>
        <w:tc>
          <w:tcPr>
            <w:tcW w:w="377"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bCs/>
                <w:color w:val="000000"/>
              </w:rPr>
            </w:pPr>
            <w:r w:rsidRPr="00CA6B93">
              <w:rPr>
                <w:rFonts w:eastAsiaTheme="minorEastAsia"/>
                <w:bCs/>
                <w:color w:val="000000"/>
              </w:rPr>
              <w:t>54</w:t>
            </w:r>
          </w:p>
        </w:tc>
        <w:tc>
          <w:tcPr>
            <w:tcW w:w="376"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bCs/>
                <w:color w:val="000000"/>
              </w:rPr>
            </w:pPr>
            <w:r w:rsidRPr="00CA6B93">
              <w:rPr>
                <w:rFonts w:eastAsiaTheme="minorEastAsia"/>
                <w:bCs/>
                <w:color w:val="000000"/>
              </w:rPr>
              <w:t>32</w:t>
            </w:r>
          </w:p>
        </w:tc>
        <w:tc>
          <w:tcPr>
            <w:tcW w:w="376"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bCs/>
                <w:color w:val="000000"/>
              </w:rPr>
            </w:pPr>
            <w:r w:rsidRPr="00CA6B93">
              <w:rPr>
                <w:rFonts w:eastAsiaTheme="minorEastAsia"/>
                <w:bCs/>
                <w:color w:val="000000"/>
              </w:rPr>
              <w:t>34</w:t>
            </w:r>
          </w:p>
        </w:tc>
        <w:tc>
          <w:tcPr>
            <w:tcW w:w="376"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bCs/>
                <w:color w:val="000000"/>
              </w:rPr>
            </w:pPr>
            <w:r w:rsidRPr="00CA6B93">
              <w:rPr>
                <w:rFonts w:eastAsiaTheme="minorEastAsia"/>
                <w:bCs/>
                <w:color w:val="000000"/>
              </w:rPr>
              <w:t>81</w:t>
            </w:r>
          </w:p>
        </w:tc>
        <w:tc>
          <w:tcPr>
            <w:tcW w:w="377"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bCs/>
                <w:color w:val="000000"/>
              </w:rPr>
            </w:pPr>
            <w:r w:rsidRPr="00CA6B93">
              <w:rPr>
                <w:rFonts w:eastAsiaTheme="minorEastAsia"/>
                <w:bCs/>
                <w:color w:val="000000"/>
              </w:rPr>
              <w:t>59</w:t>
            </w:r>
          </w:p>
        </w:tc>
        <w:tc>
          <w:tcPr>
            <w:tcW w:w="376"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bCs/>
                <w:color w:val="000000"/>
              </w:rPr>
            </w:pPr>
            <w:r w:rsidRPr="00CA6B93">
              <w:rPr>
                <w:rFonts w:eastAsiaTheme="minorEastAsia"/>
                <w:bCs/>
                <w:color w:val="000000"/>
              </w:rPr>
              <w:t>74</w:t>
            </w:r>
          </w:p>
        </w:tc>
        <w:tc>
          <w:tcPr>
            <w:tcW w:w="376"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bCs/>
                <w:color w:val="000000"/>
              </w:rPr>
            </w:pPr>
            <w:r w:rsidRPr="00CA6B93">
              <w:rPr>
                <w:rFonts w:eastAsiaTheme="minorEastAsia"/>
                <w:bCs/>
                <w:color w:val="000000"/>
              </w:rPr>
              <w:t>42</w:t>
            </w:r>
          </w:p>
        </w:tc>
      </w:tr>
      <w:tr w:rsidR="00C8785E" w:rsidRPr="00CA6B93" w:rsidTr="00F471D6">
        <w:trPr>
          <w:gridAfter w:val="1"/>
          <w:wAfter w:w="1458" w:type="dxa"/>
          <w:trHeight w:hRule="exact" w:val="910"/>
        </w:trPr>
        <w:tc>
          <w:tcPr>
            <w:tcW w:w="123" w:type="dxa"/>
            <w:vMerge/>
            <w:tcBorders>
              <w:top w:val="nil"/>
              <w:left w:val="nil"/>
              <w:bottom w:val="nil"/>
              <w:right w:val="nil"/>
            </w:tcBorders>
          </w:tcPr>
          <w:p w:rsidR="00C8785E" w:rsidRPr="00CA6B93" w:rsidRDefault="00C8785E" w:rsidP="00B012E9">
            <w:pPr>
              <w:pStyle w:val="a7"/>
              <w:rPr>
                <w:rFonts w:eastAsiaTheme="minorEastAsia"/>
              </w:rPr>
            </w:pPr>
          </w:p>
        </w:tc>
        <w:tc>
          <w:tcPr>
            <w:tcW w:w="170" w:type="dxa"/>
            <w:vMerge/>
            <w:tcBorders>
              <w:top w:val="nil"/>
              <w:left w:val="nil"/>
              <w:bottom w:val="nil"/>
              <w:right w:val="nil"/>
            </w:tcBorders>
          </w:tcPr>
          <w:p w:rsidR="00C8785E" w:rsidRPr="00CA6B93" w:rsidRDefault="00C8785E" w:rsidP="00B012E9">
            <w:pPr>
              <w:pStyle w:val="a7"/>
              <w:rPr>
                <w:rFonts w:eastAsiaTheme="minorEastAsia"/>
              </w:rPr>
            </w:pPr>
          </w:p>
        </w:tc>
        <w:tc>
          <w:tcPr>
            <w:tcW w:w="171" w:type="dxa"/>
            <w:tcBorders>
              <w:top w:val="nil"/>
              <w:left w:val="nil"/>
              <w:bottom w:val="nil"/>
              <w:right w:val="nil"/>
            </w:tcBorders>
          </w:tcPr>
          <w:p w:rsidR="00C8785E" w:rsidRPr="00CA6B93" w:rsidRDefault="00C8785E" w:rsidP="00B012E9">
            <w:pPr>
              <w:pStyle w:val="a7"/>
              <w:rPr>
                <w:rFonts w:eastAsiaTheme="minorEastAsia"/>
                <w:color w:val="000000"/>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color w:val="000000"/>
              </w:rPr>
            </w:pPr>
            <w:r w:rsidRPr="00CA6B93">
              <w:rPr>
                <w:rFonts w:eastAsiaTheme="minorEastAsia"/>
                <w:color w:val="000000"/>
              </w:rPr>
              <w:t xml:space="preserve">Средняя общеобразовательная школа №3 ст. </w:t>
            </w:r>
            <w:proofErr w:type="spellStart"/>
            <w:r w:rsidRPr="00CA6B93">
              <w:rPr>
                <w:rFonts w:eastAsiaTheme="minorEastAsia"/>
                <w:color w:val="000000"/>
              </w:rPr>
              <w:t>Зеленчукс</w:t>
            </w:r>
            <w:proofErr w:type="spellEnd"/>
          </w:p>
        </w:tc>
        <w:tc>
          <w:tcPr>
            <w:tcW w:w="683"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color w:val="000000"/>
              </w:rPr>
            </w:pPr>
            <w:r w:rsidRPr="00CA6B93">
              <w:rPr>
                <w:rFonts w:eastAsiaTheme="minorEastAsia"/>
                <w:color w:val="000000"/>
              </w:rPr>
              <w:t>36</w:t>
            </w:r>
          </w:p>
        </w:tc>
        <w:tc>
          <w:tcPr>
            <w:tcW w:w="341" w:type="dxa"/>
            <w:tcBorders>
              <w:top w:val="single" w:sz="8" w:space="0" w:color="000000"/>
              <w:left w:val="single" w:sz="8" w:space="0" w:color="000000"/>
              <w:bottom w:val="single" w:sz="8" w:space="0" w:color="000000"/>
              <w:right w:val="single" w:sz="8" w:space="0" w:color="000000"/>
            </w:tcBorders>
          </w:tcPr>
          <w:p w:rsidR="00C8785E" w:rsidRPr="00CA6B93" w:rsidRDefault="00C8785E" w:rsidP="00B012E9">
            <w:pPr>
              <w:pStyle w:val="a7"/>
              <w:rPr>
                <w:rFonts w:eastAsiaTheme="minorEastAsia"/>
                <w:color w:val="00000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color w:val="000000"/>
              </w:rPr>
            </w:pPr>
            <w:r w:rsidRPr="00CA6B93">
              <w:rPr>
                <w:rFonts w:eastAsiaTheme="minorEastAsia"/>
                <w:color w:val="000000"/>
              </w:rPr>
              <w:t>44</w:t>
            </w:r>
          </w:p>
        </w:tc>
        <w:tc>
          <w:tcPr>
            <w:tcW w:w="377"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color w:val="000000"/>
              </w:rPr>
            </w:pPr>
            <w:r w:rsidRPr="00CA6B93">
              <w:rPr>
                <w:rFonts w:eastAsiaTheme="minorEastAsia"/>
                <w:color w:val="000000"/>
              </w:rPr>
              <w:t>83</w:t>
            </w:r>
          </w:p>
        </w:tc>
        <w:tc>
          <w:tcPr>
            <w:tcW w:w="376"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color w:val="000000"/>
              </w:rPr>
            </w:pPr>
            <w:r w:rsidRPr="00CA6B93">
              <w:rPr>
                <w:rFonts w:eastAsiaTheme="minorEastAsia"/>
                <w:color w:val="000000"/>
              </w:rPr>
              <w:t>64</w:t>
            </w:r>
          </w:p>
        </w:tc>
        <w:tc>
          <w:tcPr>
            <w:tcW w:w="376"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color w:val="000000"/>
              </w:rPr>
            </w:pPr>
            <w:r w:rsidRPr="00CA6B93">
              <w:rPr>
                <w:rFonts w:eastAsiaTheme="minorEastAsia"/>
                <w:color w:val="000000"/>
              </w:rPr>
              <w:t>35</w:t>
            </w:r>
          </w:p>
        </w:tc>
        <w:tc>
          <w:tcPr>
            <w:tcW w:w="376"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color w:val="000000"/>
              </w:rPr>
            </w:pPr>
            <w:r w:rsidRPr="00CA6B93">
              <w:rPr>
                <w:rFonts w:eastAsiaTheme="minorEastAsia"/>
                <w:color w:val="000000"/>
              </w:rPr>
              <w:t>31</w:t>
            </w:r>
          </w:p>
        </w:tc>
        <w:tc>
          <w:tcPr>
            <w:tcW w:w="377"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color w:val="000000"/>
              </w:rPr>
            </w:pPr>
            <w:r w:rsidRPr="00CA6B93">
              <w:rPr>
                <w:rFonts w:eastAsiaTheme="minorEastAsia"/>
                <w:color w:val="000000"/>
              </w:rPr>
              <w:t>17</w:t>
            </w:r>
          </w:p>
        </w:tc>
        <w:tc>
          <w:tcPr>
            <w:tcW w:w="376"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color w:val="000000"/>
              </w:rPr>
            </w:pPr>
            <w:r w:rsidRPr="00CA6B93">
              <w:rPr>
                <w:rFonts w:eastAsiaTheme="minorEastAsia"/>
                <w:color w:val="000000"/>
              </w:rPr>
              <w:t>17</w:t>
            </w:r>
          </w:p>
        </w:tc>
        <w:tc>
          <w:tcPr>
            <w:tcW w:w="376"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color w:val="000000"/>
              </w:rPr>
            </w:pPr>
            <w:r w:rsidRPr="00CA6B93">
              <w:rPr>
                <w:rFonts w:eastAsiaTheme="minorEastAsia"/>
                <w:color w:val="000000"/>
              </w:rPr>
              <w:t>14</w:t>
            </w:r>
          </w:p>
        </w:tc>
        <w:tc>
          <w:tcPr>
            <w:tcW w:w="376"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color w:val="000000"/>
              </w:rPr>
            </w:pPr>
            <w:r w:rsidRPr="00CA6B93">
              <w:rPr>
                <w:rFonts w:eastAsiaTheme="minorEastAsia"/>
                <w:color w:val="000000"/>
              </w:rPr>
              <w:t>92</w:t>
            </w:r>
          </w:p>
        </w:tc>
        <w:tc>
          <w:tcPr>
            <w:tcW w:w="377"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color w:val="000000"/>
              </w:rPr>
            </w:pPr>
            <w:r w:rsidRPr="00CA6B93">
              <w:rPr>
                <w:rFonts w:eastAsiaTheme="minorEastAsia"/>
                <w:color w:val="000000"/>
              </w:rPr>
              <w:t>47</w:t>
            </w:r>
          </w:p>
        </w:tc>
        <w:tc>
          <w:tcPr>
            <w:tcW w:w="376"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color w:val="000000"/>
              </w:rPr>
            </w:pPr>
            <w:r w:rsidRPr="00CA6B93">
              <w:rPr>
                <w:rFonts w:eastAsiaTheme="minorEastAsia"/>
                <w:color w:val="000000"/>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C8785E" w:rsidRPr="00CA6B93" w:rsidRDefault="00C8785E" w:rsidP="00B012E9">
            <w:pPr>
              <w:pStyle w:val="a7"/>
              <w:rPr>
                <w:rFonts w:eastAsiaTheme="minorEastAsia"/>
                <w:color w:val="000000"/>
              </w:rPr>
            </w:pPr>
            <w:r w:rsidRPr="00CA6B93">
              <w:rPr>
                <w:rFonts w:eastAsiaTheme="minorEastAsia"/>
                <w:color w:val="000000"/>
              </w:rPr>
              <w:t>40</w:t>
            </w:r>
          </w:p>
        </w:tc>
      </w:tr>
    </w:tbl>
    <w:p w:rsidR="004D7794" w:rsidRPr="00CA6B93" w:rsidRDefault="004D7794" w:rsidP="00B012E9">
      <w:pPr>
        <w:pStyle w:val="a7"/>
        <w:rPr>
          <w:b/>
          <w:color w:val="000000"/>
        </w:rPr>
      </w:pPr>
      <w:r w:rsidRPr="00CA6B93">
        <w:rPr>
          <w:b/>
          <w:bCs/>
          <w:color w:val="000000"/>
        </w:rPr>
        <w:t>Выводы:</w:t>
      </w:r>
    </w:p>
    <w:p w:rsidR="004D7794" w:rsidRPr="00CA6B93" w:rsidRDefault="004D7794" w:rsidP="00B012E9">
      <w:pPr>
        <w:pStyle w:val="a7"/>
        <w:rPr>
          <w:color w:val="000000"/>
        </w:rPr>
      </w:pPr>
      <w:r w:rsidRPr="00CA6B93">
        <w:rPr>
          <w:color w:val="000000"/>
        </w:rPr>
        <w:t>1. Историю России учащиеся знают лучше, чем историю Средних веков.</w:t>
      </w:r>
    </w:p>
    <w:p w:rsidR="004D7794" w:rsidRPr="00CA6B93" w:rsidRDefault="004D7794" w:rsidP="00B012E9">
      <w:pPr>
        <w:pStyle w:val="a7"/>
        <w:rPr>
          <w:color w:val="000000"/>
        </w:rPr>
      </w:pPr>
      <w:r w:rsidRPr="00CA6B93">
        <w:rPr>
          <w:color w:val="000000"/>
        </w:rPr>
        <w:t>2. Знание исторических источников и архитектурных памятников находится на высоком уровне.</w:t>
      </w:r>
    </w:p>
    <w:p w:rsidR="004D7794" w:rsidRPr="00CA6B93" w:rsidRDefault="004D7794" w:rsidP="00B012E9">
      <w:pPr>
        <w:pStyle w:val="a7"/>
        <w:rPr>
          <w:color w:val="000000"/>
        </w:rPr>
      </w:pPr>
      <w:r w:rsidRPr="00CA6B93">
        <w:rPr>
          <w:color w:val="000000"/>
        </w:rPr>
        <w:t>3. Низкий уровень знаний по историческим личностям, терминологии и родному краю.</w:t>
      </w:r>
    </w:p>
    <w:p w:rsidR="004D7794" w:rsidRPr="00CA6B93" w:rsidRDefault="004D7794" w:rsidP="00B012E9">
      <w:pPr>
        <w:pStyle w:val="a7"/>
        <w:rPr>
          <w:color w:val="000000"/>
        </w:rPr>
      </w:pPr>
      <w:r w:rsidRPr="00CA6B93">
        <w:rPr>
          <w:bCs/>
          <w:color w:val="000000"/>
        </w:rPr>
        <w:t>Рекомендации:</w:t>
      </w:r>
    </w:p>
    <w:p w:rsidR="004D7794" w:rsidRPr="00CA6B93" w:rsidRDefault="004D7794" w:rsidP="00B012E9">
      <w:pPr>
        <w:pStyle w:val="a7"/>
        <w:rPr>
          <w:color w:val="000000"/>
        </w:rPr>
      </w:pPr>
      <w:r w:rsidRPr="00CA6B93">
        <w:rPr>
          <w:color w:val="000000"/>
        </w:rPr>
        <w:t>1.Продолжить формирование умений и навыков определять исторические термины и давать им исчерпывающие, точные определения.</w:t>
      </w:r>
    </w:p>
    <w:p w:rsidR="004D7794" w:rsidRPr="00CA6B93" w:rsidRDefault="004D7794" w:rsidP="00B012E9">
      <w:pPr>
        <w:pStyle w:val="a7"/>
        <w:rPr>
          <w:color w:val="000000"/>
        </w:rPr>
      </w:pPr>
      <w:r w:rsidRPr="00CA6B93">
        <w:rPr>
          <w:color w:val="000000"/>
        </w:rPr>
        <w:t>2. Чаще давать учащимся письменные задания развернутого характера (например, что положительного вы можете отметить в личности Дмитрия Донского).</w:t>
      </w:r>
    </w:p>
    <w:p w:rsidR="004D7794" w:rsidRPr="00CA6B93" w:rsidRDefault="004D7794" w:rsidP="00B012E9">
      <w:pPr>
        <w:pStyle w:val="a7"/>
        <w:rPr>
          <w:color w:val="000000"/>
        </w:rPr>
      </w:pPr>
      <w:r w:rsidRPr="00CA6B93">
        <w:rPr>
          <w:color w:val="000000"/>
        </w:rPr>
        <w:t xml:space="preserve">3. Нацелить учащихся на запоминание исторических терминов, дат, персоналий. Здесь помогут разнообразные внеурочные мероприятия: викторины, ребусы,  кроссворды, интерактивные игры, </w:t>
      </w:r>
      <w:proofErr w:type="spellStart"/>
      <w:r w:rsidRPr="00CA6B93">
        <w:rPr>
          <w:color w:val="000000"/>
        </w:rPr>
        <w:t>синквейны</w:t>
      </w:r>
      <w:proofErr w:type="spellEnd"/>
      <w:r w:rsidRPr="00CA6B93">
        <w:rPr>
          <w:color w:val="000000"/>
        </w:rPr>
        <w:t>.</w:t>
      </w:r>
    </w:p>
    <w:p w:rsidR="004D7794" w:rsidRPr="00CA6B93" w:rsidRDefault="004D7794" w:rsidP="00B012E9">
      <w:pPr>
        <w:pStyle w:val="a7"/>
        <w:rPr>
          <w:color w:val="000000"/>
        </w:rPr>
      </w:pPr>
      <w:r w:rsidRPr="00CA6B93">
        <w:rPr>
          <w:color w:val="000000"/>
        </w:rPr>
        <w:t>4. Использовать на уроках чаще тестовый материал с повышенным уровнем сложности с целью развития навыков и умений работать с тестовыми заданиями.</w:t>
      </w:r>
    </w:p>
    <w:p w:rsidR="004D7794" w:rsidRPr="00CA6B93" w:rsidRDefault="004D7794" w:rsidP="00B012E9">
      <w:pPr>
        <w:pStyle w:val="a7"/>
        <w:rPr>
          <w:color w:val="000000"/>
        </w:rPr>
      </w:pPr>
      <w:r w:rsidRPr="00CA6B93">
        <w:rPr>
          <w:color w:val="000000"/>
        </w:rPr>
        <w:t>5. Уделять больше внимания на изучение родного края.</w:t>
      </w:r>
    </w:p>
    <w:p w:rsidR="00B012E9" w:rsidRPr="00CA6B93" w:rsidRDefault="00B012E9" w:rsidP="00B012E9">
      <w:pPr>
        <w:pStyle w:val="a7"/>
      </w:pPr>
    </w:p>
    <w:p w:rsidR="00B012E9" w:rsidRPr="00CA6B93" w:rsidRDefault="00B012E9" w:rsidP="00B012E9">
      <w:pPr>
        <w:pStyle w:val="a7"/>
      </w:pPr>
    </w:p>
    <w:p w:rsidR="00210687" w:rsidRPr="00CA6B93" w:rsidRDefault="00210687" w:rsidP="00B012E9">
      <w:pPr>
        <w:pStyle w:val="a7"/>
      </w:pPr>
    </w:p>
    <w:p w:rsidR="00210687" w:rsidRPr="00CA6B93" w:rsidRDefault="00210687" w:rsidP="00B012E9">
      <w:pPr>
        <w:pStyle w:val="a7"/>
      </w:pPr>
    </w:p>
    <w:p w:rsidR="00210687" w:rsidRPr="00CA6B93" w:rsidRDefault="00210687" w:rsidP="00B012E9">
      <w:pPr>
        <w:pStyle w:val="a7"/>
      </w:pPr>
    </w:p>
    <w:p w:rsidR="00D6759D" w:rsidRDefault="00D6759D" w:rsidP="00D6759D">
      <w:r w:rsidRPr="00FD05FF">
        <w:rPr>
          <w:rFonts w:ascii="Times New Roman" w:eastAsia="Times New Roman" w:hAnsi="Times New Roman" w:cs="Times New Roman"/>
          <w:b/>
          <w:bCs/>
          <w:sz w:val="24"/>
          <w:szCs w:val="24"/>
        </w:rPr>
        <w:lastRenderedPageBreak/>
        <w:t>1.АНАЛИЗ РЕЗУЛЬТАТОВ ВПР ПО</w:t>
      </w:r>
      <w:r>
        <w:rPr>
          <w:rFonts w:ascii="Times New Roman" w:eastAsia="Times New Roman" w:hAnsi="Times New Roman" w:cs="Times New Roman"/>
          <w:b/>
          <w:bCs/>
          <w:sz w:val="24"/>
          <w:szCs w:val="24"/>
        </w:rPr>
        <w:t xml:space="preserve"> ГЕОГРАФИИ</w:t>
      </w:r>
    </w:p>
    <w:p w:rsidR="00D6759D" w:rsidRPr="00D6759D" w:rsidRDefault="00D6759D" w:rsidP="00D6759D">
      <w:pPr>
        <w:pStyle w:val="ab"/>
        <w:numPr>
          <w:ilvl w:val="1"/>
          <w:numId w:val="19"/>
        </w:numPr>
        <w:tabs>
          <w:tab w:val="left" w:pos="4050"/>
        </w:tabs>
        <w:spacing w:after="0" w:line="120" w:lineRule="atLeast"/>
        <w:rPr>
          <w:rFonts w:ascii="Times New Roman" w:hAnsi="Times New Roman" w:cs="Times New Roman"/>
          <w:b/>
          <w:sz w:val="24"/>
          <w:szCs w:val="24"/>
        </w:rPr>
      </w:pPr>
      <w:r w:rsidRPr="00D6759D">
        <w:rPr>
          <w:rFonts w:ascii="Times New Roman" w:eastAsia="Times New Roman" w:hAnsi="Times New Roman" w:cs="Times New Roman"/>
          <w:b/>
          <w:bCs/>
          <w:sz w:val="24"/>
          <w:szCs w:val="24"/>
        </w:rPr>
        <w:t xml:space="preserve">Структура и содержание ВПР </w:t>
      </w:r>
    </w:p>
    <w:p w:rsidR="00D6759D" w:rsidRPr="00CA6B93" w:rsidRDefault="00D6759D" w:rsidP="00D6759D">
      <w:pPr>
        <w:pStyle w:val="a7"/>
        <w:rPr>
          <w:bCs/>
          <w:color w:val="000000"/>
        </w:rPr>
      </w:pPr>
      <w:r w:rsidRPr="00CA6B93">
        <w:rPr>
          <w:bCs/>
          <w:color w:val="000000"/>
        </w:rPr>
        <w:t>КИМ ВПР направлены на проверку сформированности у обучающихся предметных географических умений по работе с картографическими и иллюстративными источниками информации;</w:t>
      </w:r>
    </w:p>
    <w:p w:rsidR="00D6759D" w:rsidRPr="00CA6B93" w:rsidRDefault="00D6759D" w:rsidP="00D6759D">
      <w:pPr>
        <w:pStyle w:val="a7"/>
        <w:rPr>
          <w:bCs/>
          <w:color w:val="000000"/>
        </w:rPr>
      </w:pPr>
      <w:r w:rsidRPr="00CA6B93">
        <w:rPr>
          <w:bCs/>
          <w:color w:val="000000"/>
        </w:rPr>
        <w:t>–видов деятельности по получению нового географического знания, преобразованию и применению знания в учебных и учебно-проектных ситуациях;</w:t>
      </w:r>
    </w:p>
    <w:p w:rsidR="00D6759D" w:rsidRPr="00CA6B93" w:rsidRDefault="00D6759D" w:rsidP="00D6759D">
      <w:pPr>
        <w:pStyle w:val="a7"/>
        <w:rPr>
          <w:bCs/>
          <w:color w:val="000000"/>
        </w:rPr>
      </w:pPr>
      <w:r w:rsidRPr="00CA6B93">
        <w:rPr>
          <w:bCs/>
          <w:color w:val="000000"/>
        </w:rPr>
        <w:t>–географического типа мышления, научных представлений, владения научнойгеографическойтермино-логией</w:t>
      </w:r>
      <w:proofErr w:type="gramStart"/>
      <w:r w:rsidRPr="00CA6B93">
        <w:rPr>
          <w:bCs/>
          <w:color w:val="000000"/>
        </w:rPr>
        <w:t>,к</w:t>
      </w:r>
      <w:proofErr w:type="gramEnd"/>
      <w:r w:rsidRPr="00CA6B93">
        <w:rPr>
          <w:bCs/>
          <w:color w:val="000000"/>
        </w:rPr>
        <w:t>лючевымигеографическимипонятиями,методами и приемами.</w:t>
      </w:r>
    </w:p>
    <w:p w:rsidR="00D6759D" w:rsidRPr="00CA6B93" w:rsidRDefault="00D6759D" w:rsidP="00D6759D">
      <w:pPr>
        <w:pStyle w:val="a7"/>
        <w:rPr>
          <w:bCs/>
          <w:color w:val="000000"/>
        </w:rPr>
      </w:pPr>
      <w:r w:rsidRPr="00CA6B93">
        <w:rPr>
          <w:bCs/>
          <w:color w:val="000000"/>
        </w:rPr>
        <w:t xml:space="preserve">Задание 1 проверяет комплекс умений работы с географической картой и представления об основных открытиях великих путешественников и землепроходцев. Первая часть задания предполагает </w:t>
      </w:r>
      <w:proofErr w:type="gramStart"/>
      <w:r w:rsidRPr="00CA6B93">
        <w:rPr>
          <w:bCs/>
          <w:color w:val="000000"/>
        </w:rPr>
        <w:t>оп-</w:t>
      </w:r>
      <w:proofErr w:type="spellStart"/>
      <w:r w:rsidRPr="00CA6B93">
        <w:rPr>
          <w:bCs/>
          <w:color w:val="000000"/>
        </w:rPr>
        <w:t>ределение</w:t>
      </w:r>
      <w:proofErr w:type="spellEnd"/>
      <w:proofErr w:type="gramEnd"/>
      <w:r w:rsidRPr="00CA6B93">
        <w:rPr>
          <w:bCs/>
          <w:color w:val="000000"/>
        </w:rPr>
        <w:t xml:space="preserve"> отмеченных на карте материков или океанов. Вторая часть – соотнесение этих материков или океанов с путешественниками, имена которых вошли в историю открытия и освоения одного из этих материков или океанов, и обозначение на карте связанных с этим материком или океаном указанных географических объектов (например, океанов, омывающих данный материк).</w:t>
      </w:r>
    </w:p>
    <w:p w:rsidR="00D6759D" w:rsidRPr="00CA6B93" w:rsidRDefault="00D6759D" w:rsidP="00D6759D">
      <w:pPr>
        <w:pStyle w:val="a7"/>
        <w:rPr>
          <w:bCs/>
          <w:color w:val="000000"/>
        </w:rPr>
      </w:pPr>
      <w:r w:rsidRPr="00CA6B93">
        <w:rPr>
          <w:bCs/>
          <w:color w:val="000000"/>
        </w:rPr>
        <w:t xml:space="preserve">Задание 2 проверяет умения работать с географической картой и выполняется с использованием той же карты, что и для задания. Первая часть задания проверяет умение обозначать на карте точки по </w:t>
      </w:r>
      <w:proofErr w:type="gramStart"/>
      <w:r w:rsidRPr="00CA6B93">
        <w:rPr>
          <w:bCs/>
          <w:color w:val="000000"/>
        </w:rPr>
        <w:t>задан-</w:t>
      </w:r>
      <w:proofErr w:type="spellStart"/>
      <w:r w:rsidRPr="00CA6B93">
        <w:rPr>
          <w:bCs/>
          <w:color w:val="000000"/>
        </w:rPr>
        <w:t>ным</w:t>
      </w:r>
      <w:proofErr w:type="spellEnd"/>
      <w:proofErr w:type="gramEnd"/>
      <w:r w:rsidRPr="00CA6B93">
        <w:rPr>
          <w:bCs/>
          <w:color w:val="000000"/>
        </w:rPr>
        <w:t xml:space="preserve"> координатам и определять направления. Вторая часть задания предполагает определение </w:t>
      </w:r>
      <w:proofErr w:type="spellStart"/>
      <w:proofErr w:type="gramStart"/>
      <w:r w:rsidRPr="00CA6B93">
        <w:rPr>
          <w:bCs/>
          <w:color w:val="000000"/>
        </w:rPr>
        <w:t>геогра-фического</w:t>
      </w:r>
      <w:proofErr w:type="spellEnd"/>
      <w:proofErr w:type="gramEnd"/>
      <w:r w:rsidRPr="00CA6B93">
        <w:rPr>
          <w:bCs/>
          <w:color w:val="000000"/>
        </w:rPr>
        <w:t xml:space="preserve"> объекта на основе сопоставления его местоположения на карте, текстового описания и изображения (космического снимка или фотоизображения).</w:t>
      </w:r>
    </w:p>
    <w:p w:rsidR="00D6759D" w:rsidRPr="00CA6B93" w:rsidRDefault="00D6759D" w:rsidP="00D6759D">
      <w:pPr>
        <w:pStyle w:val="a7"/>
        <w:rPr>
          <w:bCs/>
          <w:color w:val="000000"/>
        </w:rPr>
      </w:pPr>
      <w:r w:rsidRPr="00CA6B93">
        <w:rPr>
          <w:bCs/>
          <w:color w:val="000000"/>
        </w:rPr>
        <w:t xml:space="preserve">Задание 3 проверяет умение работать с топографической картой, в том числе определять размещение объектов и направления, рассчитывать расстояния с использованием масштаба, определять абсолютные высоты точек и рассчитывать перепады высот, а также соотносить топографическую карту с </w:t>
      </w:r>
      <w:proofErr w:type="spellStart"/>
      <w:proofErr w:type="gramStart"/>
      <w:r w:rsidRPr="00CA6B93">
        <w:rPr>
          <w:bCs/>
          <w:color w:val="000000"/>
        </w:rPr>
        <w:t>фотогра-фией</w:t>
      </w:r>
      <w:proofErr w:type="spellEnd"/>
      <w:proofErr w:type="gramEnd"/>
      <w:r w:rsidRPr="00CA6B93">
        <w:rPr>
          <w:bCs/>
          <w:color w:val="000000"/>
        </w:rPr>
        <w:t xml:space="preserve"> участка местности в целях определения возможностей рационального использования отображен-ной на карте территории.</w:t>
      </w:r>
    </w:p>
    <w:p w:rsidR="00D6759D" w:rsidRPr="00CA6B93" w:rsidRDefault="00D6759D" w:rsidP="00D6759D">
      <w:pPr>
        <w:pStyle w:val="a7"/>
        <w:rPr>
          <w:bCs/>
          <w:color w:val="000000"/>
        </w:rPr>
      </w:pPr>
      <w:r w:rsidRPr="00CA6B93">
        <w:rPr>
          <w:bCs/>
          <w:color w:val="000000"/>
        </w:rPr>
        <w:t>Задание 4 проверяет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w:t>
      </w:r>
    </w:p>
    <w:p w:rsidR="00D6759D" w:rsidRPr="00CA6B93" w:rsidRDefault="00D6759D" w:rsidP="00D6759D">
      <w:pPr>
        <w:pStyle w:val="a7"/>
        <w:rPr>
          <w:bCs/>
          <w:color w:val="000000"/>
        </w:rPr>
      </w:pPr>
      <w:r w:rsidRPr="00CA6B93">
        <w:rPr>
          <w:bCs/>
          <w:color w:val="000000"/>
        </w:rPr>
        <w:t xml:space="preserve">Задание 5 проверяет понимание основных географических закономерностей и предполагает </w:t>
      </w:r>
      <w:proofErr w:type="gramStart"/>
      <w:r w:rsidRPr="00CA6B93">
        <w:rPr>
          <w:bCs/>
          <w:color w:val="000000"/>
        </w:rPr>
        <w:t>уста-</w:t>
      </w:r>
      <w:proofErr w:type="spellStart"/>
      <w:r w:rsidRPr="00CA6B93">
        <w:rPr>
          <w:bCs/>
          <w:color w:val="000000"/>
        </w:rPr>
        <w:t>новление</w:t>
      </w:r>
      <w:proofErr w:type="spellEnd"/>
      <w:proofErr w:type="gramEnd"/>
      <w:r w:rsidRPr="00CA6B93">
        <w:rPr>
          <w:bCs/>
          <w:color w:val="000000"/>
        </w:rPr>
        <w:t xml:space="preserve"> соответствия элементов описания и природных зон, к которым эти элементы описания </w:t>
      </w:r>
      <w:proofErr w:type="spellStart"/>
      <w:r w:rsidRPr="00CA6B93">
        <w:rPr>
          <w:bCs/>
          <w:color w:val="000000"/>
        </w:rPr>
        <w:t>отно-сятся</w:t>
      </w:r>
      <w:proofErr w:type="spellEnd"/>
      <w:r w:rsidRPr="00CA6B93">
        <w:rPr>
          <w:bCs/>
          <w:color w:val="000000"/>
        </w:rPr>
        <w:t>, а также узнавать природные зоны по их изображениям.</w:t>
      </w:r>
    </w:p>
    <w:p w:rsidR="00D6759D" w:rsidRPr="00CA6B93" w:rsidRDefault="00D6759D" w:rsidP="00D6759D">
      <w:pPr>
        <w:pStyle w:val="a7"/>
        <w:rPr>
          <w:bCs/>
          <w:color w:val="000000"/>
        </w:rPr>
      </w:pPr>
      <w:r w:rsidRPr="00CA6B93">
        <w:rPr>
          <w:bCs/>
          <w:color w:val="000000"/>
        </w:rPr>
        <w:t xml:space="preserve">Задание 6 проверяет умение использовать графическую интерпретацию показателей погоды для </w:t>
      </w:r>
      <w:proofErr w:type="spellStart"/>
      <w:proofErr w:type="gramStart"/>
      <w:r w:rsidRPr="00CA6B93">
        <w:rPr>
          <w:bCs/>
          <w:color w:val="000000"/>
        </w:rPr>
        <w:t>выяв-ления</w:t>
      </w:r>
      <w:proofErr w:type="spellEnd"/>
      <w:proofErr w:type="gramEnd"/>
      <w:r w:rsidRPr="00CA6B93">
        <w:rPr>
          <w:bCs/>
          <w:color w:val="000000"/>
        </w:rPr>
        <w:t xml:space="preserve"> заданных закономерностей и описания особенностей состояния атмосферы. Первая часть задания предполагает анализ графиков и диаграмм (розы ветров, графика температуры, диаграммы осадков), вторая часть связана с умением определять элементы погоды по условным обозначениям и переводить информацию </w:t>
      </w:r>
      <w:proofErr w:type="gramStart"/>
      <w:r w:rsidRPr="00CA6B93">
        <w:rPr>
          <w:bCs/>
          <w:color w:val="000000"/>
        </w:rPr>
        <w:t>из</w:t>
      </w:r>
      <w:proofErr w:type="gramEnd"/>
      <w:r w:rsidRPr="00CA6B93">
        <w:rPr>
          <w:bCs/>
          <w:color w:val="000000"/>
        </w:rPr>
        <w:t xml:space="preserve"> условно-графической в текстовую форму.</w:t>
      </w:r>
    </w:p>
    <w:p w:rsidR="00D6759D" w:rsidRPr="00CA6B93" w:rsidRDefault="00D6759D" w:rsidP="00D6759D">
      <w:pPr>
        <w:pStyle w:val="a7"/>
        <w:rPr>
          <w:bCs/>
          <w:color w:val="000000"/>
        </w:rPr>
      </w:pPr>
      <w:r w:rsidRPr="00CA6B93">
        <w:rPr>
          <w:bCs/>
          <w:color w:val="000000"/>
        </w:rPr>
        <w:t xml:space="preserve">Задание 7 проверяет умение анализировать предложенный текст географического содержания об </w:t>
      </w:r>
      <w:proofErr w:type="gramStart"/>
      <w:r w:rsidRPr="00CA6B93">
        <w:rPr>
          <w:bCs/>
          <w:color w:val="000000"/>
        </w:rPr>
        <w:t>обо-</w:t>
      </w:r>
      <w:proofErr w:type="spellStart"/>
      <w:r w:rsidRPr="00CA6B93">
        <w:rPr>
          <w:bCs/>
          <w:color w:val="000000"/>
        </w:rPr>
        <w:t>лочках</w:t>
      </w:r>
      <w:proofErr w:type="spellEnd"/>
      <w:proofErr w:type="gramEnd"/>
      <w:r w:rsidRPr="00CA6B93">
        <w:rPr>
          <w:bCs/>
          <w:color w:val="000000"/>
        </w:rPr>
        <w:t xml:space="preserve"> Земли и извлекать из него информацию по заданному вопросу.</w:t>
      </w:r>
    </w:p>
    <w:p w:rsidR="00D6759D" w:rsidRPr="00CA6B93" w:rsidRDefault="00D6759D" w:rsidP="00D6759D">
      <w:pPr>
        <w:pStyle w:val="a7"/>
        <w:rPr>
          <w:bCs/>
          <w:color w:val="000000"/>
        </w:rPr>
      </w:pPr>
      <w:r w:rsidRPr="00CA6B93">
        <w:rPr>
          <w:bCs/>
          <w:color w:val="000000"/>
        </w:rPr>
        <w:t xml:space="preserve">Задание 8 основано на статистической таблице и проверяет умение извлекать и интерпретировать </w:t>
      </w:r>
      <w:proofErr w:type="gramStart"/>
      <w:r w:rsidRPr="00CA6B93">
        <w:rPr>
          <w:bCs/>
          <w:color w:val="000000"/>
        </w:rPr>
        <w:t>ин-формацию</w:t>
      </w:r>
      <w:proofErr w:type="gramEnd"/>
      <w:r w:rsidRPr="00CA6B93">
        <w:rPr>
          <w:bCs/>
          <w:color w:val="000000"/>
        </w:rPr>
        <w:t xml:space="preserve"> о населении стран мира. Вторая часть задания проверяет умение соотносить страны мира и изображения наиболее известных достопримечательностей столиц и крупных городов или наиболее </w:t>
      </w:r>
      <w:proofErr w:type="gramStart"/>
      <w:r w:rsidRPr="00CA6B93">
        <w:rPr>
          <w:bCs/>
          <w:color w:val="000000"/>
        </w:rPr>
        <w:t>яр-ких</w:t>
      </w:r>
      <w:proofErr w:type="gramEnd"/>
      <w:r w:rsidRPr="00CA6B93">
        <w:rPr>
          <w:bCs/>
          <w:color w:val="000000"/>
        </w:rPr>
        <w:t xml:space="preserve"> особенностей населения этих стран.</w:t>
      </w:r>
    </w:p>
    <w:p w:rsidR="00D6759D" w:rsidRPr="00CA6B93" w:rsidRDefault="00D6759D" w:rsidP="00D6759D">
      <w:pPr>
        <w:pStyle w:val="a7"/>
        <w:rPr>
          <w:bCs/>
          <w:color w:val="000000"/>
        </w:rPr>
      </w:pPr>
      <w:r w:rsidRPr="00CA6B93">
        <w:rPr>
          <w:bCs/>
          <w:color w:val="000000"/>
        </w:rPr>
        <w:t>Задание 9 проверяет умение узнавать природные явления по их изображениям, знание особенностей и понимание опасности этих явлений для людей, и предполагает также составление текстового описания конкретного явления.</w:t>
      </w:r>
    </w:p>
    <w:p w:rsidR="00D6759D" w:rsidRPr="00D6759D" w:rsidRDefault="00D6759D" w:rsidP="00D6759D">
      <w:pPr>
        <w:pStyle w:val="a7"/>
        <w:rPr>
          <w:bCs/>
          <w:color w:val="000000"/>
        </w:rPr>
      </w:pPr>
      <w:r w:rsidRPr="00CA6B93">
        <w:rPr>
          <w:bCs/>
          <w:color w:val="000000"/>
        </w:rPr>
        <w:t xml:space="preserve">Задание 10 проверяет знание географии родного края, в нем требуется дать описание определенных </w:t>
      </w:r>
      <w:proofErr w:type="spellStart"/>
      <w:proofErr w:type="gramStart"/>
      <w:r w:rsidRPr="00CA6B93">
        <w:rPr>
          <w:bCs/>
          <w:color w:val="000000"/>
        </w:rPr>
        <w:t>гео</w:t>
      </w:r>
      <w:proofErr w:type="spellEnd"/>
      <w:r w:rsidRPr="00CA6B93">
        <w:rPr>
          <w:bCs/>
          <w:color w:val="000000"/>
        </w:rPr>
        <w:t>-гра</w:t>
      </w:r>
      <w:r>
        <w:rPr>
          <w:bCs/>
          <w:color w:val="000000"/>
        </w:rPr>
        <w:t>фических</w:t>
      </w:r>
      <w:proofErr w:type="gramEnd"/>
      <w:r>
        <w:rPr>
          <w:bCs/>
          <w:color w:val="000000"/>
        </w:rPr>
        <w:t xml:space="preserve"> объектов родного края.</w:t>
      </w:r>
    </w:p>
    <w:p w:rsidR="00D6759D" w:rsidRPr="00092134" w:rsidRDefault="00D6759D" w:rsidP="00D6759D">
      <w:pPr>
        <w:pStyle w:val="ab"/>
        <w:tabs>
          <w:tab w:val="left" w:pos="4050"/>
        </w:tabs>
        <w:spacing w:after="0" w:line="120" w:lineRule="atLeast"/>
        <w:ind w:left="360"/>
        <w:rPr>
          <w:rFonts w:ascii="Times New Roman" w:hAnsi="Times New Roman" w:cs="Times New Roman"/>
          <w:b/>
          <w:sz w:val="24"/>
          <w:szCs w:val="24"/>
        </w:rPr>
      </w:pPr>
      <w:r>
        <w:rPr>
          <w:rFonts w:ascii="Times New Roman" w:eastAsia="Times New Roman" w:hAnsi="Times New Roman" w:cs="Times New Roman"/>
          <w:b/>
          <w:bCs/>
          <w:sz w:val="24"/>
          <w:szCs w:val="24"/>
        </w:rPr>
        <w:t>1.2. Анализ выполнения заданий ВПР</w:t>
      </w:r>
    </w:p>
    <w:p w:rsidR="00BA31C3" w:rsidRPr="00CA6B93" w:rsidRDefault="00BA31C3" w:rsidP="00B012E9">
      <w:pPr>
        <w:pStyle w:val="a7"/>
        <w:rPr>
          <w:color w:val="000000"/>
        </w:rPr>
      </w:pPr>
      <w:r w:rsidRPr="00CA6B93">
        <w:rPr>
          <w:color w:val="000000"/>
        </w:rPr>
        <w:t>Дата проведения</w:t>
      </w:r>
      <w:r w:rsidRPr="00CA6B93">
        <w:rPr>
          <w:bCs/>
          <w:color w:val="000000"/>
        </w:rPr>
        <w:t>: </w:t>
      </w:r>
      <w:r w:rsidRPr="00CA6B93">
        <w:rPr>
          <w:color w:val="000000"/>
        </w:rPr>
        <w:t>09.04.2019г.</w:t>
      </w:r>
    </w:p>
    <w:p w:rsidR="00BA31C3" w:rsidRPr="00CA6B93" w:rsidRDefault="00BA31C3" w:rsidP="00B012E9">
      <w:pPr>
        <w:pStyle w:val="a7"/>
        <w:rPr>
          <w:color w:val="000000"/>
        </w:rPr>
      </w:pPr>
      <w:r w:rsidRPr="00CA6B93">
        <w:rPr>
          <w:b/>
          <w:color w:val="000000"/>
        </w:rPr>
        <w:t>Цель:</w:t>
      </w:r>
      <w:r w:rsidRPr="00CA6B93">
        <w:rPr>
          <w:color w:val="000000"/>
        </w:rPr>
        <w:t xml:space="preserve"> оценить уровень общеобразовательной подготовки учащихся 6 - х классов  в соответствии с требованиями ФГОС, осуществить диагностику достижения предметных результатов, уровня сформированности УУД.</w:t>
      </w:r>
    </w:p>
    <w:p w:rsidR="00AC60CA" w:rsidRPr="00CA6B93" w:rsidRDefault="00AC60CA" w:rsidP="00B012E9">
      <w:pPr>
        <w:pStyle w:val="a7"/>
        <w:rPr>
          <w:bCs/>
          <w:color w:val="000000"/>
        </w:rPr>
      </w:pPr>
    </w:p>
    <w:p w:rsidR="00BA31C3" w:rsidRPr="00CA6B93" w:rsidRDefault="00BA31C3" w:rsidP="00B012E9">
      <w:pPr>
        <w:pStyle w:val="a7"/>
        <w:rPr>
          <w:b/>
        </w:rPr>
      </w:pPr>
      <w:r w:rsidRPr="00CA6B93">
        <w:rPr>
          <w:b/>
          <w:bCs/>
          <w:color w:val="000000"/>
        </w:rPr>
        <w:t>Анализ результатов</w:t>
      </w:r>
    </w:p>
    <w:tbl>
      <w:tblPr>
        <w:tblStyle w:val="a6"/>
        <w:tblW w:w="9639" w:type="dxa"/>
        <w:tblInd w:w="108" w:type="dxa"/>
        <w:tblLayout w:type="fixed"/>
        <w:tblLook w:val="04A0" w:firstRow="1" w:lastRow="0" w:firstColumn="1" w:lastColumn="0" w:noHBand="0" w:noVBand="1"/>
      </w:tblPr>
      <w:tblGrid>
        <w:gridCol w:w="992"/>
        <w:gridCol w:w="851"/>
        <w:gridCol w:w="850"/>
        <w:gridCol w:w="709"/>
        <w:gridCol w:w="709"/>
        <w:gridCol w:w="708"/>
        <w:gridCol w:w="709"/>
        <w:gridCol w:w="709"/>
        <w:gridCol w:w="709"/>
        <w:gridCol w:w="708"/>
        <w:gridCol w:w="851"/>
        <w:gridCol w:w="1134"/>
      </w:tblGrid>
      <w:tr w:rsidR="00BA31C3" w:rsidRPr="00CA6B93" w:rsidTr="00BA31C3">
        <w:trPr>
          <w:trHeight w:val="276"/>
        </w:trPr>
        <w:tc>
          <w:tcPr>
            <w:tcW w:w="992" w:type="dxa"/>
            <w:vMerge w:val="restart"/>
          </w:tcPr>
          <w:p w:rsidR="00BA31C3" w:rsidRPr="00CA6B93" w:rsidRDefault="00BA31C3" w:rsidP="00B012E9">
            <w:pPr>
              <w:pStyle w:val="a7"/>
            </w:pPr>
            <w:r w:rsidRPr="00CA6B93">
              <w:t xml:space="preserve">Всего </w:t>
            </w:r>
            <w:proofErr w:type="spellStart"/>
            <w:r w:rsidRPr="00CA6B93">
              <w:t>обучаю</w:t>
            </w:r>
            <w:r w:rsidRPr="00CA6B93">
              <w:lastRenderedPageBreak/>
              <w:t>щ</w:t>
            </w:r>
            <w:proofErr w:type="spellEnd"/>
            <w:r w:rsidRPr="00CA6B93">
              <w:t>.</w:t>
            </w:r>
          </w:p>
        </w:tc>
        <w:tc>
          <w:tcPr>
            <w:tcW w:w="851" w:type="dxa"/>
            <w:vMerge w:val="restart"/>
          </w:tcPr>
          <w:p w:rsidR="00BA31C3" w:rsidRPr="00CA6B93" w:rsidRDefault="00BA31C3" w:rsidP="00B012E9">
            <w:pPr>
              <w:pStyle w:val="a7"/>
            </w:pPr>
            <w:proofErr w:type="spellStart"/>
            <w:r w:rsidRPr="00CA6B93">
              <w:lastRenderedPageBreak/>
              <w:t>Участ</w:t>
            </w:r>
            <w:proofErr w:type="spellEnd"/>
            <w:r w:rsidRPr="00CA6B93">
              <w:t xml:space="preserve">. </w:t>
            </w:r>
          </w:p>
        </w:tc>
        <w:tc>
          <w:tcPr>
            <w:tcW w:w="850" w:type="dxa"/>
            <w:vMerge w:val="restart"/>
          </w:tcPr>
          <w:p w:rsidR="00BA31C3" w:rsidRPr="00CA6B93" w:rsidRDefault="00BA31C3" w:rsidP="00B012E9">
            <w:pPr>
              <w:pStyle w:val="a7"/>
            </w:pPr>
            <w:r w:rsidRPr="00CA6B93">
              <w:t xml:space="preserve">«5» </w:t>
            </w:r>
            <w:proofErr w:type="spellStart"/>
            <w:r w:rsidRPr="00CA6B93">
              <w:t>четв</w:t>
            </w:r>
            <w:proofErr w:type="spellEnd"/>
            <w:r w:rsidRPr="00CA6B93">
              <w:t>.</w:t>
            </w:r>
          </w:p>
        </w:tc>
        <w:tc>
          <w:tcPr>
            <w:tcW w:w="709" w:type="dxa"/>
            <w:vMerge w:val="restart"/>
          </w:tcPr>
          <w:p w:rsidR="00BA31C3" w:rsidRPr="00CA6B93" w:rsidRDefault="00BA31C3" w:rsidP="00B012E9">
            <w:pPr>
              <w:pStyle w:val="a7"/>
            </w:pPr>
            <w:r w:rsidRPr="00CA6B93">
              <w:t>«5» ВПР</w:t>
            </w:r>
          </w:p>
        </w:tc>
        <w:tc>
          <w:tcPr>
            <w:tcW w:w="709" w:type="dxa"/>
            <w:vMerge w:val="restart"/>
          </w:tcPr>
          <w:p w:rsidR="00BA31C3" w:rsidRPr="00CA6B93" w:rsidRDefault="00BA31C3" w:rsidP="00B012E9">
            <w:pPr>
              <w:pStyle w:val="a7"/>
            </w:pPr>
            <w:r w:rsidRPr="00CA6B93">
              <w:t xml:space="preserve">«4» </w:t>
            </w:r>
            <w:proofErr w:type="spellStart"/>
            <w:proofErr w:type="gramStart"/>
            <w:r w:rsidRPr="00CA6B93">
              <w:t>четв</w:t>
            </w:r>
            <w:proofErr w:type="spellEnd"/>
            <w:proofErr w:type="gramEnd"/>
          </w:p>
        </w:tc>
        <w:tc>
          <w:tcPr>
            <w:tcW w:w="708" w:type="dxa"/>
            <w:vMerge w:val="restart"/>
          </w:tcPr>
          <w:p w:rsidR="00BA31C3" w:rsidRPr="00CA6B93" w:rsidRDefault="00BA31C3" w:rsidP="00B012E9">
            <w:pPr>
              <w:pStyle w:val="a7"/>
            </w:pPr>
            <w:r w:rsidRPr="00CA6B93">
              <w:t>«4» ВПР</w:t>
            </w:r>
          </w:p>
        </w:tc>
        <w:tc>
          <w:tcPr>
            <w:tcW w:w="709" w:type="dxa"/>
            <w:vMerge w:val="restart"/>
          </w:tcPr>
          <w:p w:rsidR="00BA31C3" w:rsidRPr="00CA6B93" w:rsidRDefault="00BA31C3" w:rsidP="00B012E9">
            <w:pPr>
              <w:pStyle w:val="a7"/>
            </w:pPr>
            <w:r w:rsidRPr="00CA6B93">
              <w:t xml:space="preserve">«3» </w:t>
            </w:r>
            <w:proofErr w:type="spellStart"/>
            <w:proofErr w:type="gramStart"/>
            <w:r w:rsidRPr="00CA6B93">
              <w:t>четв</w:t>
            </w:r>
            <w:proofErr w:type="spellEnd"/>
            <w:proofErr w:type="gramEnd"/>
          </w:p>
        </w:tc>
        <w:tc>
          <w:tcPr>
            <w:tcW w:w="709" w:type="dxa"/>
            <w:vMerge w:val="restart"/>
          </w:tcPr>
          <w:p w:rsidR="00BA31C3" w:rsidRPr="00CA6B93" w:rsidRDefault="00BA31C3" w:rsidP="00B012E9">
            <w:pPr>
              <w:pStyle w:val="a7"/>
            </w:pPr>
            <w:r w:rsidRPr="00CA6B93">
              <w:t>«3» ВПР</w:t>
            </w:r>
          </w:p>
        </w:tc>
        <w:tc>
          <w:tcPr>
            <w:tcW w:w="709" w:type="dxa"/>
            <w:vMerge w:val="restart"/>
          </w:tcPr>
          <w:p w:rsidR="00BA31C3" w:rsidRPr="00CA6B93" w:rsidRDefault="00BA31C3" w:rsidP="00B012E9">
            <w:pPr>
              <w:pStyle w:val="a7"/>
            </w:pPr>
            <w:r w:rsidRPr="00CA6B93">
              <w:t xml:space="preserve">«2» </w:t>
            </w:r>
            <w:proofErr w:type="spellStart"/>
            <w:proofErr w:type="gramStart"/>
            <w:r w:rsidRPr="00CA6B93">
              <w:t>четв</w:t>
            </w:r>
            <w:proofErr w:type="spellEnd"/>
            <w:proofErr w:type="gramEnd"/>
          </w:p>
        </w:tc>
        <w:tc>
          <w:tcPr>
            <w:tcW w:w="708" w:type="dxa"/>
            <w:vMerge w:val="restart"/>
          </w:tcPr>
          <w:p w:rsidR="00BA31C3" w:rsidRPr="00CA6B93" w:rsidRDefault="00BA31C3" w:rsidP="00B012E9">
            <w:pPr>
              <w:pStyle w:val="a7"/>
            </w:pPr>
            <w:r w:rsidRPr="00CA6B93">
              <w:t>«2» ВПР</w:t>
            </w:r>
          </w:p>
        </w:tc>
        <w:tc>
          <w:tcPr>
            <w:tcW w:w="851" w:type="dxa"/>
            <w:vMerge w:val="restart"/>
          </w:tcPr>
          <w:p w:rsidR="00BA31C3" w:rsidRPr="00CA6B93" w:rsidRDefault="00BA31C3" w:rsidP="00B012E9">
            <w:pPr>
              <w:pStyle w:val="a7"/>
            </w:pPr>
            <w:r w:rsidRPr="00CA6B93">
              <w:t>Качество</w:t>
            </w:r>
          </w:p>
          <w:p w:rsidR="00BA31C3" w:rsidRPr="00CA6B93" w:rsidRDefault="00BA31C3" w:rsidP="00B012E9">
            <w:pPr>
              <w:pStyle w:val="a7"/>
            </w:pPr>
            <w:r w:rsidRPr="00CA6B93">
              <w:lastRenderedPageBreak/>
              <w:t>(ВПР)</w:t>
            </w:r>
          </w:p>
        </w:tc>
        <w:tc>
          <w:tcPr>
            <w:tcW w:w="1134" w:type="dxa"/>
            <w:vMerge w:val="restart"/>
          </w:tcPr>
          <w:p w:rsidR="00BA31C3" w:rsidRPr="00CA6B93" w:rsidRDefault="00BA31C3" w:rsidP="00B012E9">
            <w:pPr>
              <w:pStyle w:val="a7"/>
            </w:pPr>
            <w:r w:rsidRPr="00CA6B93">
              <w:lastRenderedPageBreak/>
              <w:t>Не справил</w:t>
            </w:r>
            <w:r w:rsidRPr="00CA6B93">
              <w:lastRenderedPageBreak/>
              <w:t>ись (ВПР)</w:t>
            </w:r>
          </w:p>
        </w:tc>
      </w:tr>
      <w:tr w:rsidR="00BA31C3" w:rsidRPr="00CA6B93" w:rsidTr="00BA31C3">
        <w:trPr>
          <w:trHeight w:val="435"/>
        </w:trPr>
        <w:tc>
          <w:tcPr>
            <w:tcW w:w="992" w:type="dxa"/>
            <w:vMerge/>
          </w:tcPr>
          <w:p w:rsidR="00BA31C3" w:rsidRPr="00CA6B93" w:rsidRDefault="00BA31C3" w:rsidP="00B012E9">
            <w:pPr>
              <w:pStyle w:val="a7"/>
            </w:pPr>
          </w:p>
        </w:tc>
        <w:tc>
          <w:tcPr>
            <w:tcW w:w="851" w:type="dxa"/>
            <w:vMerge/>
          </w:tcPr>
          <w:p w:rsidR="00BA31C3" w:rsidRPr="00CA6B93" w:rsidRDefault="00BA31C3" w:rsidP="00B012E9">
            <w:pPr>
              <w:pStyle w:val="a7"/>
            </w:pPr>
          </w:p>
        </w:tc>
        <w:tc>
          <w:tcPr>
            <w:tcW w:w="850" w:type="dxa"/>
            <w:vMerge/>
          </w:tcPr>
          <w:p w:rsidR="00BA31C3" w:rsidRPr="00CA6B93" w:rsidRDefault="00BA31C3" w:rsidP="00B012E9">
            <w:pPr>
              <w:pStyle w:val="a7"/>
            </w:pPr>
          </w:p>
        </w:tc>
        <w:tc>
          <w:tcPr>
            <w:tcW w:w="709" w:type="dxa"/>
            <w:vMerge/>
          </w:tcPr>
          <w:p w:rsidR="00BA31C3" w:rsidRPr="00CA6B93" w:rsidRDefault="00BA31C3" w:rsidP="00B012E9">
            <w:pPr>
              <w:pStyle w:val="a7"/>
            </w:pPr>
          </w:p>
        </w:tc>
        <w:tc>
          <w:tcPr>
            <w:tcW w:w="709" w:type="dxa"/>
            <w:vMerge/>
          </w:tcPr>
          <w:p w:rsidR="00BA31C3" w:rsidRPr="00CA6B93" w:rsidRDefault="00BA31C3" w:rsidP="00B012E9">
            <w:pPr>
              <w:pStyle w:val="a7"/>
            </w:pPr>
          </w:p>
        </w:tc>
        <w:tc>
          <w:tcPr>
            <w:tcW w:w="708" w:type="dxa"/>
            <w:vMerge/>
          </w:tcPr>
          <w:p w:rsidR="00BA31C3" w:rsidRPr="00CA6B93" w:rsidRDefault="00BA31C3" w:rsidP="00B012E9">
            <w:pPr>
              <w:pStyle w:val="a7"/>
            </w:pPr>
          </w:p>
        </w:tc>
        <w:tc>
          <w:tcPr>
            <w:tcW w:w="709" w:type="dxa"/>
            <w:vMerge/>
          </w:tcPr>
          <w:p w:rsidR="00BA31C3" w:rsidRPr="00CA6B93" w:rsidRDefault="00BA31C3" w:rsidP="00B012E9">
            <w:pPr>
              <w:pStyle w:val="a7"/>
            </w:pPr>
          </w:p>
        </w:tc>
        <w:tc>
          <w:tcPr>
            <w:tcW w:w="709" w:type="dxa"/>
            <w:vMerge/>
          </w:tcPr>
          <w:p w:rsidR="00BA31C3" w:rsidRPr="00CA6B93" w:rsidRDefault="00BA31C3" w:rsidP="00B012E9">
            <w:pPr>
              <w:pStyle w:val="a7"/>
            </w:pPr>
          </w:p>
        </w:tc>
        <w:tc>
          <w:tcPr>
            <w:tcW w:w="709" w:type="dxa"/>
            <w:vMerge/>
          </w:tcPr>
          <w:p w:rsidR="00BA31C3" w:rsidRPr="00CA6B93" w:rsidRDefault="00BA31C3" w:rsidP="00B012E9">
            <w:pPr>
              <w:pStyle w:val="a7"/>
            </w:pPr>
          </w:p>
        </w:tc>
        <w:tc>
          <w:tcPr>
            <w:tcW w:w="708" w:type="dxa"/>
            <w:vMerge/>
          </w:tcPr>
          <w:p w:rsidR="00BA31C3" w:rsidRPr="00CA6B93" w:rsidRDefault="00BA31C3" w:rsidP="00B012E9">
            <w:pPr>
              <w:pStyle w:val="a7"/>
            </w:pPr>
          </w:p>
        </w:tc>
        <w:tc>
          <w:tcPr>
            <w:tcW w:w="851" w:type="dxa"/>
            <w:vMerge/>
          </w:tcPr>
          <w:p w:rsidR="00BA31C3" w:rsidRPr="00CA6B93" w:rsidRDefault="00BA31C3" w:rsidP="00B012E9">
            <w:pPr>
              <w:pStyle w:val="a7"/>
            </w:pPr>
          </w:p>
        </w:tc>
        <w:tc>
          <w:tcPr>
            <w:tcW w:w="1134" w:type="dxa"/>
            <w:vMerge/>
          </w:tcPr>
          <w:p w:rsidR="00BA31C3" w:rsidRPr="00CA6B93" w:rsidRDefault="00BA31C3" w:rsidP="00B012E9">
            <w:pPr>
              <w:pStyle w:val="a7"/>
            </w:pPr>
          </w:p>
        </w:tc>
      </w:tr>
      <w:tr w:rsidR="00BA31C3" w:rsidRPr="00CA6B93" w:rsidTr="00BA31C3">
        <w:trPr>
          <w:trHeight w:val="693"/>
        </w:trPr>
        <w:tc>
          <w:tcPr>
            <w:tcW w:w="992" w:type="dxa"/>
            <w:vAlign w:val="center"/>
          </w:tcPr>
          <w:p w:rsidR="00BA31C3" w:rsidRPr="00CA6B93" w:rsidRDefault="00BA31C3" w:rsidP="00B012E9">
            <w:pPr>
              <w:pStyle w:val="a7"/>
            </w:pPr>
            <w:r w:rsidRPr="00CA6B93">
              <w:lastRenderedPageBreak/>
              <w:t>34</w:t>
            </w:r>
          </w:p>
        </w:tc>
        <w:tc>
          <w:tcPr>
            <w:tcW w:w="851" w:type="dxa"/>
            <w:vAlign w:val="center"/>
          </w:tcPr>
          <w:p w:rsidR="00BA31C3" w:rsidRPr="00CA6B93" w:rsidRDefault="00BA31C3" w:rsidP="00B012E9">
            <w:pPr>
              <w:pStyle w:val="a7"/>
            </w:pPr>
            <w:r w:rsidRPr="00CA6B93">
              <w:t>30</w:t>
            </w:r>
          </w:p>
        </w:tc>
        <w:tc>
          <w:tcPr>
            <w:tcW w:w="850" w:type="dxa"/>
            <w:vAlign w:val="center"/>
          </w:tcPr>
          <w:p w:rsidR="00BA31C3" w:rsidRPr="00CA6B93" w:rsidRDefault="00BA31C3" w:rsidP="00B012E9">
            <w:pPr>
              <w:pStyle w:val="a7"/>
            </w:pPr>
            <w:r w:rsidRPr="00CA6B93">
              <w:t>7</w:t>
            </w:r>
          </w:p>
        </w:tc>
        <w:tc>
          <w:tcPr>
            <w:tcW w:w="709" w:type="dxa"/>
            <w:vAlign w:val="center"/>
          </w:tcPr>
          <w:p w:rsidR="00BA31C3" w:rsidRPr="00CA6B93" w:rsidRDefault="00BA31C3" w:rsidP="00B012E9">
            <w:pPr>
              <w:pStyle w:val="a7"/>
            </w:pPr>
            <w:r w:rsidRPr="00CA6B93">
              <w:t>4</w:t>
            </w:r>
          </w:p>
        </w:tc>
        <w:tc>
          <w:tcPr>
            <w:tcW w:w="709" w:type="dxa"/>
            <w:vAlign w:val="center"/>
          </w:tcPr>
          <w:p w:rsidR="00BA31C3" w:rsidRPr="00CA6B93" w:rsidRDefault="00BA31C3" w:rsidP="00B012E9">
            <w:pPr>
              <w:pStyle w:val="a7"/>
            </w:pPr>
            <w:r w:rsidRPr="00CA6B93">
              <w:t>12</w:t>
            </w:r>
          </w:p>
        </w:tc>
        <w:tc>
          <w:tcPr>
            <w:tcW w:w="708" w:type="dxa"/>
            <w:vAlign w:val="center"/>
          </w:tcPr>
          <w:p w:rsidR="00BA31C3" w:rsidRPr="00CA6B93" w:rsidRDefault="00BA31C3" w:rsidP="00B012E9">
            <w:pPr>
              <w:pStyle w:val="a7"/>
            </w:pPr>
            <w:r w:rsidRPr="00CA6B93">
              <w:t>14</w:t>
            </w:r>
          </w:p>
        </w:tc>
        <w:tc>
          <w:tcPr>
            <w:tcW w:w="709" w:type="dxa"/>
            <w:vAlign w:val="center"/>
          </w:tcPr>
          <w:p w:rsidR="00BA31C3" w:rsidRPr="00CA6B93" w:rsidRDefault="00BA31C3" w:rsidP="00B012E9">
            <w:pPr>
              <w:pStyle w:val="a7"/>
            </w:pPr>
            <w:r w:rsidRPr="00CA6B93">
              <w:t>13</w:t>
            </w:r>
          </w:p>
        </w:tc>
        <w:tc>
          <w:tcPr>
            <w:tcW w:w="709" w:type="dxa"/>
            <w:vAlign w:val="center"/>
          </w:tcPr>
          <w:p w:rsidR="00BA31C3" w:rsidRPr="00CA6B93" w:rsidRDefault="00BA31C3" w:rsidP="00B012E9">
            <w:pPr>
              <w:pStyle w:val="a7"/>
            </w:pPr>
            <w:r w:rsidRPr="00CA6B93">
              <w:t>11</w:t>
            </w:r>
          </w:p>
        </w:tc>
        <w:tc>
          <w:tcPr>
            <w:tcW w:w="709" w:type="dxa"/>
            <w:vAlign w:val="center"/>
          </w:tcPr>
          <w:p w:rsidR="00BA31C3" w:rsidRPr="00CA6B93" w:rsidRDefault="00BA31C3" w:rsidP="00B012E9">
            <w:pPr>
              <w:pStyle w:val="a7"/>
            </w:pPr>
            <w:r w:rsidRPr="00CA6B93">
              <w:t>0</w:t>
            </w:r>
          </w:p>
        </w:tc>
        <w:tc>
          <w:tcPr>
            <w:tcW w:w="708" w:type="dxa"/>
            <w:vAlign w:val="center"/>
          </w:tcPr>
          <w:p w:rsidR="00BA31C3" w:rsidRPr="00CA6B93" w:rsidRDefault="00BA31C3" w:rsidP="00B012E9">
            <w:pPr>
              <w:pStyle w:val="a7"/>
            </w:pPr>
            <w:r w:rsidRPr="00CA6B93">
              <w:t>1</w:t>
            </w:r>
          </w:p>
        </w:tc>
        <w:tc>
          <w:tcPr>
            <w:tcW w:w="851" w:type="dxa"/>
          </w:tcPr>
          <w:p w:rsidR="00BA31C3" w:rsidRPr="00CA6B93" w:rsidRDefault="00BA31C3" w:rsidP="00B012E9">
            <w:pPr>
              <w:pStyle w:val="a7"/>
            </w:pPr>
            <w:r w:rsidRPr="00CA6B93">
              <w:t>60</w:t>
            </w:r>
          </w:p>
        </w:tc>
        <w:tc>
          <w:tcPr>
            <w:tcW w:w="1134" w:type="dxa"/>
          </w:tcPr>
          <w:p w:rsidR="00BA31C3" w:rsidRPr="00CA6B93" w:rsidRDefault="00BA31C3" w:rsidP="00B012E9">
            <w:pPr>
              <w:pStyle w:val="a7"/>
            </w:pPr>
            <w:r w:rsidRPr="00CA6B93">
              <w:t>1</w:t>
            </w:r>
          </w:p>
        </w:tc>
      </w:tr>
    </w:tbl>
    <w:p w:rsidR="00BA31C3" w:rsidRPr="00CA6B93" w:rsidRDefault="00BA31C3" w:rsidP="00B012E9">
      <w:pPr>
        <w:pStyle w:val="a7"/>
        <w:rPr>
          <w:color w:val="000000"/>
        </w:rPr>
      </w:pPr>
    </w:p>
    <w:p w:rsidR="00F94F59" w:rsidRPr="00CA6B93" w:rsidRDefault="00F94F59" w:rsidP="00B012E9">
      <w:pPr>
        <w:pStyle w:val="a7"/>
        <w:rPr>
          <w:color w:val="000000"/>
        </w:rPr>
      </w:pPr>
    </w:p>
    <w:p w:rsidR="00F94F59" w:rsidRPr="00CA6B93" w:rsidRDefault="00F94F59" w:rsidP="00B012E9">
      <w:pPr>
        <w:pStyle w:val="a7"/>
        <w:rPr>
          <w:color w:val="000000"/>
        </w:rPr>
      </w:pPr>
    </w:p>
    <w:p w:rsidR="00F94F59" w:rsidRPr="003910AB" w:rsidRDefault="00F94F59" w:rsidP="00B012E9">
      <w:pPr>
        <w:pStyle w:val="a7"/>
        <w:rPr>
          <w:color w:val="FF0000"/>
        </w:rPr>
      </w:pPr>
      <w:bookmarkStart w:id="0" w:name="_GoBack"/>
      <w:r w:rsidRPr="00CA6B93">
        <w:rPr>
          <w:noProof/>
          <w:color w:val="FF0000"/>
        </w:rPr>
        <w:drawing>
          <wp:inline distT="0" distB="0" distL="0" distR="0" wp14:anchorId="766597E4" wp14:editId="3280FA58">
            <wp:extent cx="6600825" cy="32004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bookmarkEnd w:id="0"/>
    </w:p>
    <w:p w:rsidR="00BA31C3" w:rsidRPr="00CA6B93" w:rsidRDefault="00BA31C3" w:rsidP="00B012E9">
      <w:pPr>
        <w:pStyle w:val="a7"/>
        <w:rPr>
          <w:color w:val="000000"/>
        </w:rPr>
      </w:pPr>
      <w:r w:rsidRPr="00CA6B93">
        <w:rPr>
          <w:color w:val="000000"/>
        </w:rPr>
        <w:t>Большинство шестиклассников  достигли базового уровня освоения планируемых результатов в соответствии с требованиями ФГОС.  Качество знаний по сравнению с 3 четвертью не изменилось.    Лучший  уровень сформированности предметных и метапредметных УУД показал  </w:t>
      </w:r>
      <w:proofErr w:type="spellStart"/>
      <w:r w:rsidRPr="00CA6B93">
        <w:rPr>
          <w:color w:val="000000"/>
        </w:rPr>
        <w:t>Чомаева</w:t>
      </w:r>
      <w:proofErr w:type="spellEnd"/>
      <w:r w:rsidRPr="00CA6B93">
        <w:rPr>
          <w:color w:val="000000"/>
        </w:rPr>
        <w:t xml:space="preserve"> Диана, </w:t>
      </w:r>
      <w:proofErr w:type="spellStart"/>
      <w:r w:rsidRPr="00CA6B93">
        <w:rPr>
          <w:color w:val="000000"/>
        </w:rPr>
        <w:t>Хубиева</w:t>
      </w:r>
      <w:proofErr w:type="spellEnd"/>
      <w:r w:rsidRPr="00CA6B93">
        <w:rPr>
          <w:color w:val="000000"/>
        </w:rPr>
        <w:t xml:space="preserve"> Роксана, Цветков  Денис  (31б).  Недостаточный   - </w:t>
      </w:r>
      <w:proofErr w:type="spellStart"/>
      <w:r w:rsidRPr="00CA6B93">
        <w:rPr>
          <w:color w:val="000000"/>
        </w:rPr>
        <w:t>Дотдаев</w:t>
      </w:r>
      <w:proofErr w:type="spellEnd"/>
      <w:r w:rsidRPr="00CA6B93">
        <w:rPr>
          <w:color w:val="000000"/>
        </w:rPr>
        <w:t xml:space="preserve"> Рамазан (10б).</w:t>
      </w:r>
    </w:p>
    <w:p w:rsidR="00952C01" w:rsidRDefault="00952C01" w:rsidP="00B012E9">
      <w:pPr>
        <w:pStyle w:val="a7"/>
        <w:rPr>
          <w:bCs/>
          <w:color w:val="000000"/>
        </w:rPr>
      </w:pPr>
    </w:p>
    <w:p w:rsidR="00952C01" w:rsidRDefault="00952C01" w:rsidP="00B012E9">
      <w:pPr>
        <w:pStyle w:val="a7"/>
        <w:rPr>
          <w:bCs/>
          <w:color w:val="000000"/>
        </w:rPr>
      </w:pPr>
      <w:r w:rsidRPr="00CA6B93">
        <w:rPr>
          <w:bCs/>
          <w:noProof/>
          <w:color w:val="000000"/>
        </w:rPr>
        <w:drawing>
          <wp:inline distT="0" distB="0" distL="0" distR="0" wp14:anchorId="5C4A795B" wp14:editId="301E8980">
            <wp:extent cx="6638925" cy="320040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A31C3" w:rsidRPr="00CA6B93" w:rsidRDefault="00BA31C3" w:rsidP="00B012E9">
      <w:pPr>
        <w:pStyle w:val="a7"/>
        <w:rPr>
          <w:color w:val="000000"/>
        </w:rPr>
      </w:pPr>
      <w:r w:rsidRPr="00CA6B93">
        <w:rPr>
          <w:bCs/>
          <w:color w:val="000000"/>
        </w:rPr>
        <w:t xml:space="preserve">На достаточном уровне </w:t>
      </w:r>
      <w:proofErr w:type="gramStart"/>
      <w:r w:rsidRPr="00CA6B93">
        <w:rPr>
          <w:bCs/>
          <w:color w:val="000000"/>
        </w:rPr>
        <w:t>развиты</w:t>
      </w:r>
      <w:proofErr w:type="gramEnd"/>
      <w:r w:rsidRPr="00CA6B93">
        <w:rPr>
          <w:bCs/>
          <w:color w:val="000000"/>
        </w:rPr>
        <w:t xml:space="preserve"> в 6-х классах  следующие предметные УУД:</w:t>
      </w:r>
    </w:p>
    <w:p w:rsidR="00BA31C3" w:rsidRPr="00CA6B93" w:rsidRDefault="00BA31C3" w:rsidP="00B012E9">
      <w:pPr>
        <w:pStyle w:val="a7"/>
        <w:rPr>
          <w:color w:val="000000"/>
        </w:rPr>
      </w:pPr>
      <w:r w:rsidRPr="00CA6B93">
        <w:rPr>
          <w:color w:val="000000"/>
        </w:rPr>
        <w:t>-умение определение отмеченных на карте материков или океанов (№1.1); определение географического        объекта на        основе  сопоставления        его местоположения на карте, текстового описания и изображения (№2.2); анализ графиков и диаграмм(№6.1); умение узнавать природные явления по их изображениям (№9.1); знание географии родного края(№10.1) с этими заданиями  справились - 95%;</w:t>
      </w:r>
    </w:p>
    <w:p w:rsidR="00BA31C3" w:rsidRPr="00CA6B93" w:rsidRDefault="00BA31C3" w:rsidP="00B012E9">
      <w:pPr>
        <w:pStyle w:val="a7"/>
        <w:rPr>
          <w:color w:val="000000"/>
        </w:rPr>
      </w:pPr>
      <w:r w:rsidRPr="00CA6B93">
        <w:rPr>
          <w:color w:val="000000"/>
        </w:rPr>
        <w:lastRenderedPageBreak/>
        <w:t>- умение соотнесение  материков или океанов с путешественниками (№1.2); умение обозначать на карте точки по заданным координатам и определять направления (№2.1); умение работать с топографической картой (№3.1 и №3.3); умение выявлять роль планетарных явлений в жизни людей(№4) показали  -85%;</w:t>
      </w:r>
    </w:p>
    <w:p w:rsidR="00BA31C3" w:rsidRPr="00CA6B93" w:rsidRDefault="00BA31C3" w:rsidP="00B012E9">
      <w:pPr>
        <w:pStyle w:val="a7"/>
        <w:rPr>
          <w:color w:val="000000"/>
        </w:rPr>
      </w:pPr>
      <w:r w:rsidRPr="00CA6B93">
        <w:rPr>
          <w:bCs/>
          <w:color w:val="000000"/>
        </w:rPr>
        <w:t>Недостаточно сформированы следующие предметные УУД:</w:t>
      </w:r>
    </w:p>
    <w:p w:rsidR="00BA31C3" w:rsidRPr="00CA6B93" w:rsidRDefault="00BA31C3" w:rsidP="00B012E9">
      <w:pPr>
        <w:pStyle w:val="a7"/>
        <w:rPr>
          <w:color w:val="000000"/>
        </w:rPr>
      </w:pPr>
      <w:r w:rsidRPr="00CA6B93">
        <w:rPr>
          <w:color w:val="000000"/>
        </w:rPr>
        <w:t>- умение  проводить простейшие вычисления и сопоставления времени в разных частях Земли (№4.3)  вызвало затруднение  у 3 учащихся -20%,  не справились – 25%;</w:t>
      </w:r>
    </w:p>
    <w:p w:rsidR="00BA31C3" w:rsidRPr="00CA6B93" w:rsidRDefault="00BA31C3" w:rsidP="00B012E9">
      <w:pPr>
        <w:pStyle w:val="a7"/>
        <w:rPr>
          <w:color w:val="000000"/>
        </w:rPr>
      </w:pPr>
      <w:r w:rsidRPr="00CA6B93">
        <w:rPr>
          <w:color w:val="000000"/>
        </w:rPr>
        <w:t xml:space="preserve">- умение  устанавливать соответствие элементов описания и природных зон, к которым эти элементы описания относятся  </w:t>
      </w:r>
      <w:proofErr w:type="gramStart"/>
      <w:r w:rsidRPr="00CA6B93">
        <w:rPr>
          <w:color w:val="000000"/>
        </w:rPr>
        <w:t xml:space="preserve">( </w:t>
      </w:r>
      <w:proofErr w:type="gramEnd"/>
      <w:r w:rsidRPr="00CA6B93">
        <w:rPr>
          <w:color w:val="000000"/>
        </w:rPr>
        <w:t>№5.1) вызвало затруднения - 36%, не справились с   заданием  </w:t>
      </w:r>
      <w:proofErr w:type="spellStart"/>
      <w:r w:rsidRPr="00CA6B93">
        <w:rPr>
          <w:color w:val="000000"/>
        </w:rPr>
        <w:t>ДотдаевР</w:t>
      </w:r>
      <w:proofErr w:type="spellEnd"/>
      <w:r w:rsidRPr="00CA6B93">
        <w:rPr>
          <w:color w:val="000000"/>
        </w:rPr>
        <w:t>, Семенова С.– 12%;</w:t>
      </w:r>
    </w:p>
    <w:p w:rsidR="00BA31C3" w:rsidRPr="00CA6B93" w:rsidRDefault="00BA31C3" w:rsidP="00B012E9">
      <w:pPr>
        <w:pStyle w:val="a7"/>
        <w:rPr>
          <w:color w:val="000000"/>
        </w:rPr>
      </w:pPr>
      <w:r w:rsidRPr="00CA6B93">
        <w:rPr>
          <w:color w:val="000000"/>
        </w:rPr>
        <w:t>-умение анализировать предложенный текст географического содержания об оболочках Земли и извлекать из него информацию по заданному вопросу(№7) не справились 40% учащихся;</w:t>
      </w:r>
    </w:p>
    <w:p w:rsidR="00BA31C3" w:rsidRPr="00CA6B93" w:rsidRDefault="00BA31C3" w:rsidP="00B012E9">
      <w:pPr>
        <w:pStyle w:val="a7"/>
        <w:rPr>
          <w:color w:val="000000"/>
        </w:rPr>
      </w:pPr>
      <w:r w:rsidRPr="00CA6B93">
        <w:rPr>
          <w:color w:val="000000"/>
        </w:rPr>
        <w:t>- умение описывать  географические объекты родного края (№10.2)</w:t>
      </w:r>
    </w:p>
    <w:p w:rsidR="00BA31C3" w:rsidRPr="00CA6B93" w:rsidRDefault="00BA31C3" w:rsidP="00B012E9">
      <w:pPr>
        <w:pStyle w:val="a7"/>
        <w:rPr>
          <w:color w:val="000000"/>
        </w:rPr>
      </w:pPr>
      <w:r w:rsidRPr="00CA6B93">
        <w:rPr>
          <w:bCs/>
          <w:color w:val="000000"/>
        </w:rPr>
        <w:t xml:space="preserve">На достаточном уровне </w:t>
      </w:r>
      <w:proofErr w:type="gramStart"/>
      <w:r w:rsidRPr="00CA6B93">
        <w:rPr>
          <w:bCs/>
          <w:color w:val="000000"/>
        </w:rPr>
        <w:t>сформированы</w:t>
      </w:r>
      <w:proofErr w:type="gramEnd"/>
      <w:r w:rsidRPr="00CA6B93">
        <w:rPr>
          <w:bCs/>
          <w:color w:val="000000"/>
        </w:rPr>
        <w:t xml:space="preserve"> личностные УУД:</w:t>
      </w:r>
    </w:p>
    <w:p w:rsidR="00BA31C3" w:rsidRPr="00CA6B93" w:rsidRDefault="00BA31C3" w:rsidP="00B012E9">
      <w:pPr>
        <w:pStyle w:val="a7"/>
        <w:rPr>
          <w:color w:val="000000"/>
        </w:rPr>
      </w:pPr>
      <w:r w:rsidRPr="00CA6B93">
        <w:rPr>
          <w:color w:val="000000"/>
        </w:rPr>
        <w:t>- осознание ценности географических знаний, как важнейшего компонента научной картины мира;</w:t>
      </w:r>
    </w:p>
    <w:p w:rsidR="00BA31C3" w:rsidRPr="00CA6B93" w:rsidRDefault="00BA31C3" w:rsidP="00B012E9">
      <w:pPr>
        <w:pStyle w:val="a7"/>
        <w:rPr>
          <w:color w:val="000000"/>
        </w:rPr>
      </w:pPr>
      <w:r w:rsidRPr="00CA6B93">
        <w:rPr>
          <w:color w:val="000000"/>
        </w:rPr>
        <w:t xml:space="preserve">- </w:t>
      </w:r>
      <w:proofErr w:type="spellStart"/>
      <w:r w:rsidRPr="00CA6B93">
        <w:rPr>
          <w:color w:val="000000"/>
        </w:rPr>
        <w:t>сформированность</w:t>
      </w:r>
      <w:proofErr w:type="spellEnd"/>
      <w:r w:rsidRPr="00CA6B93">
        <w:rPr>
          <w:color w:val="000000"/>
        </w:rPr>
        <w:t xml:space="preserve"> </w:t>
      </w:r>
      <w:proofErr w:type="spellStart"/>
      <w:r w:rsidRPr="00CA6B93">
        <w:rPr>
          <w:color w:val="000000"/>
        </w:rPr>
        <w:t>устойчивыхустановок</w:t>
      </w:r>
      <w:proofErr w:type="spellEnd"/>
      <w:r w:rsidRPr="00CA6B93">
        <w:rPr>
          <w:color w:val="000000"/>
        </w:rPr>
        <w:t xml:space="preserve"> социально-ответственного поведения в географической среде – среде обитания всего живого, в том числе и человека;</w:t>
      </w:r>
    </w:p>
    <w:p w:rsidR="00BA31C3" w:rsidRPr="00CA6B93" w:rsidRDefault="00BA31C3" w:rsidP="00B012E9">
      <w:pPr>
        <w:pStyle w:val="a7"/>
        <w:rPr>
          <w:color w:val="000000"/>
        </w:rPr>
      </w:pPr>
      <w:r w:rsidRPr="00CA6B93">
        <w:rPr>
          <w:color w:val="000000"/>
        </w:rPr>
        <w:t>- патриотизм, любовь к своей местности, своему региону, своей стране.</w:t>
      </w:r>
    </w:p>
    <w:p w:rsidR="00BA31C3" w:rsidRPr="00CA6B93" w:rsidRDefault="00BA31C3" w:rsidP="00B012E9">
      <w:pPr>
        <w:pStyle w:val="a7"/>
        <w:rPr>
          <w:color w:val="000000"/>
        </w:rPr>
      </w:pPr>
      <w:r w:rsidRPr="00CA6B93">
        <w:rPr>
          <w:bCs/>
          <w:color w:val="000000"/>
        </w:rPr>
        <w:t xml:space="preserve">На недостаточном уровне </w:t>
      </w:r>
      <w:proofErr w:type="gramStart"/>
      <w:r w:rsidRPr="00CA6B93">
        <w:rPr>
          <w:bCs/>
          <w:color w:val="000000"/>
        </w:rPr>
        <w:t>развиты</w:t>
      </w:r>
      <w:proofErr w:type="gramEnd"/>
      <w:r w:rsidRPr="00CA6B93">
        <w:rPr>
          <w:bCs/>
          <w:color w:val="000000"/>
        </w:rPr>
        <w:t xml:space="preserve"> познавательные </w:t>
      </w:r>
      <w:proofErr w:type="spellStart"/>
      <w:r w:rsidRPr="00CA6B93">
        <w:rPr>
          <w:bCs/>
          <w:color w:val="000000"/>
        </w:rPr>
        <w:t>метапредметные</w:t>
      </w:r>
      <w:proofErr w:type="spellEnd"/>
      <w:r w:rsidRPr="00CA6B93">
        <w:rPr>
          <w:bCs/>
          <w:color w:val="000000"/>
        </w:rPr>
        <w:t xml:space="preserve"> УУД:</w:t>
      </w:r>
    </w:p>
    <w:p w:rsidR="00BA31C3" w:rsidRPr="00CA6B93" w:rsidRDefault="00BA31C3" w:rsidP="00B012E9">
      <w:pPr>
        <w:pStyle w:val="a7"/>
        <w:rPr>
          <w:color w:val="000000"/>
        </w:rPr>
      </w:pPr>
      <w:r w:rsidRPr="00CA6B93">
        <w:rPr>
          <w:color w:val="000000"/>
        </w:rPr>
        <w:t> -   устанавливать причинно-следственные  связи, строить  </w:t>
      </w:r>
      <w:proofErr w:type="gramStart"/>
      <w:r w:rsidRPr="00CA6B93">
        <w:rPr>
          <w:color w:val="000000"/>
        </w:rPr>
        <w:t>логическое</w:t>
      </w:r>
      <w:proofErr w:type="gramEnd"/>
    </w:p>
    <w:p w:rsidR="00BA31C3" w:rsidRPr="00CA6B93" w:rsidRDefault="00BA31C3" w:rsidP="00B012E9">
      <w:pPr>
        <w:pStyle w:val="a7"/>
        <w:rPr>
          <w:color w:val="000000"/>
        </w:rPr>
      </w:pPr>
      <w:r w:rsidRPr="00CA6B93">
        <w:rPr>
          <w:color w:val="000000"/>
        </w:rPr>
        <w:t>рассуждение,  умозаключение  и делать выводы(№4,5);  </w:t>
      </w:r>
    </w:p>
    <w:p w:rsidR="00BA31C3" w:rsidRPr="00CA6B93" w:rsidRDefault="00BA31C3" w:rsidP="00B012E9">
      <w:pPr>
        <w:pStyle w:val="a7"/>
        <w:rPr>
          <w:color w:val="000000"/>
        </w:rPr>
      </w:pPr>
      <w:r w:rsidRPr="00CA6B93">
        <w:rPr>
          <w:color w:val="000000"/>
        </w:rPr>
        <w:t>- смысловое чтение (№7);</w:t>
      </w:r>
    </w:p>
    <w:p w:rsidR="00BA31C3" w:rsidRPr="00CA6B93" w:rsidRDefault="00BA31C3" w:rsidP="00B012E9">
      <w:pPr>
        <w:pStyle w:val="a7"/>
        <w:rPr>
          <w:color w:val="000000"/>
        </w:rPr>
      </w:pPr>
      <w:r w:rsidRPr="00CA6B93">
        <w:rPr>
          <w:color w:val="000000"/>
        </w:rPr>
        <w:t>-  определять  понятия,  создавать  обобщения,  устанавливать</w:t>
      </w:r>
    </w:p>
    <w:p w:rsidR="00BA31C3" w:rsidRPr="00CA6B93" w:rsidRDefault="00BA31C3" w:rsidP="00B012E9">
      <w:pPr>
        <w:pStyle w:val="a7"/>
        <w:rPr>
          <w:color w:val="000000"/>
        </w:rPr>
      </w:pPr>
      <w:r w:rsidRPr="00CA6B93">
        <w:rPr>
          <w:color w:val="000000"/>
        </w:rPr>
        <w:t>аналогии,  классифицировать,  самостоятельно  выбирать  основания  и</w:t>
      </w:r>
    </w:p>
    <w:p w:rsidR="00BA31C3" w:rsidRPr="00CA6B93" w:rsidRDefault="00BA31C3" w:rsidP="00B012E9">
      <w:pPr>
        <w:pStyle w:val="a7"/>
        <w:rPr>
          <w:b/>
          <w:color w:val="000000"/>
        </w:rPr>
      </w:pPr>
      <w:r w:rsidRPr="00CA6B93">
        <w:rPr>
          <w:color w:val="000000"/>
        </w:rPr>
        <w:t>критерии для классификации (№10).</w:t>
      </w:r>
      <w:r w:rsidRPr="00CA6B93">
        <w:rPr>
          <w:color w:val="000000"/>
        </w:rPr>
        <w:br/>
        <w:t xml:space="preserve">    </w:t>
      </w:r>
      <w:r w:rsidRPr="00CA6B93">
        <w:rPr>
          <w:b/>
          <w:color w:val="000000"/>
        </w:rPr>
        <w:t>Выводы.</w:t>
      </w:r>
    </w:p>
    <w:p w:rsidR="00BA31C3" w:rsidRPr="00CA6B93" w:rsidRDefault="00BA31C3" w:rsidP="00B012E9">
      <w:pPr>
        <w:pStyle w:val="a7"/>
        <w:rPr>
          <w:color w:val="000000"/>
        </w:rPr>
      </w:pPr>
      <w:r w:rsidRPr="00CA6B93">
        <w:rPr>
          <w:color w:val="000000"/>
        </w:rPr>
        <w:t>1.    Усилить работу на уроках  по сопоставлению географических карт различной тематики. Сформировать  комплекс умений работы с географической картой и представления об основных открытиях великих путешественников и землепроходцев.        </w:t>
      </w:r>
    </w:p>
    <w:p w:rsidR="00BA31C3" w:rsidRPr="00CA6B93" w:rsidRDefault="00BA31C3" w:rsidP="00B012E9">
      <w:pPr>
        <w:pStyle w:val="a7"/>
        <w:rPr>
          <w:color w:val="000000"/>
        </w:rPr>
      </w:pPr>
      <w:r w:rsidRPr="00CA6B93">
        <w:rPr>
          <w:color w:val="000000"/>
        </w:rPr>
        <w:t>2.     Усилить работу по определению основных  географических  закономерностей и научить обучающихся,  устанавливать соответствия элементов описания и природных зон, к которым эти элементы описания относятся.</w:t>
      </w:r>
    </w:p>
    <w:p w:rsidR="00BA31C3" w:rsidRPr="00CA6B93" w:rsidRDefault="00BA31C3" w:rsidP="00B012E9">
      <w:pPr>
        <w:pStyle w:val="a7"/>
        <w:rPr>
          <w:color w:val="000000"/>
        </w:rPr>
      </w:pPr>
      <w:r w:rsidRPr="00CA6B93">
        <w:rPr>
          <w:color w:val="000000"/>
        </w:rPr>
        <w:t>3.     Формировать умение анализировать предложенный текст географического содержания об оболочках Земли и  извлекать из него информацию по заданному вопросу.</w:t>
      </w:r>
    </w:p>
    <w:p w:rsidR="00BA31C3" w:rsidRPr="00CA6B93" w:rsidRDefault="00BA31C3" w:rsidP="00B012E9">
      <w:pPr>
        <w:pStyle w:val="a7"/>
        <w:rPr>
          <w:color w:val="000000"/>
        </w:rPr>
      </w:pPr>
      <w:r w:rsidRPr="00CA6B93">
        <w:rPr>
          <w:color w:val="000000"/>
        </w:rPr>
        <w:t xml:space="preserve">4.  Продолжать формировать навыки самостоятельной работы </w:t>
      </w:r>
      <w:proofErr w:type="gramStart"/>
      <w:r w:rsidRPr="00CA6B93">
        <w:rPr>
          <w:color w:val="000000"/>
        </w:rPr>
        <w:t>обучающихся</w:t>
      </w:r>
      <w:proofErr w:type="gramEnd"/>
      <w:r w:rsidRPr="00CA6B93">
        <w:rPr>
          <w:color w:val="000000"/>
        </w:rPr>
        <w:t>.</w:t>
      </w:r>
    </w:p>
    <w:p w:rsidR="00BA31C3" w:rsidRPr="00CA6B93" w:rsidRDefault="00BA31C3" w:rsidP="00B012E9">
      <w:pPr>
        <w:pStyle w:val="a7"/>
        <w:rPr>
          <w:color w:val="000000"/>
        </w:rPr>
      </w:pPr>
      <w:r w:rsidRPr="00CA6B93">
        <w:rPr>
          <w:color w:val="000000"/>
        </w:rPr>
        <w:t xml:space="preserve">5.Регулярно организовывать проведение диагностических работ по пройденным разделам предмета с целью выявления затруднений, которые остались </w:t>
      </w:r>
      <w:proofErr w:type="gramStart"/>
      <w:r w:rsidRPr="00CA6B93">
        <w:rPr>
          <w:color w:val="000000"/>
        </w:rPr>
        <w:t>у</w:t>
      </w:r>
      <w:proofErr w:type="gramEnd"/>
      <w:r w:rsidRPr="00CA6B93">
        <w:rPr>
          <w:color w:val="000000"/>
        </w:rPr>
        <w:t xml:space="preserve"> обучающихся.</w:t>
      </w:r>
    </w:p>
    <w:p w:rsidR="007955ED" w:rsidRPr="00CA6B93" w:rsidRDefault="007955ED" w:rsidP="00B012E9">
      <w:pPr>
        <w:pStyle w:val="a7"/>
      </w:pPr>
    </w:p>
    <w:sectPr w:rsidR="007955ED" w:rsidRPr="00CA6B93" w:rsidSect="007F7F48">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AD4"/>
    <w:multiLevelType w:val="hybridMultilevel"/>
    <w:tmpl w:val="E83016CE"/>
    <w:lvl w:ilvl="0" w:tplc="2FD8BB44">
      <w:start w:val="4"/>
      <w:numFmt w:val="decimal"/>
      <w:lvlText w:val="%1."/>
      <w:lvlJc w:val="left"/>
    </w:lvl>
    <w:lvl w:ilvl="1" w:tplc="A1862B88">
      <w:numFmt w:val="decimal"/>
      <w:lvlText w:val=""/>
      <w:lvlJc w:val="left"/>
    </w:lvl>
    <w:lvl w:ilvl="2" w:tplc="71C060D6">
      <w:numFmt w:val="decimal"/>
      <w:lvlText w:val=""/>
      <w:lvlJc w:val="left"/>
    </w:lvl>
    <w:lvl w:ilvl="3" w:tplc="6DBC489A">
      <w:numFmt w:val="decimal"/>
      <w:lvlText w:val=""/>
      <w:lvlJc w:val="left"/>
    </w:lvl>
    <w:lvl w:ilvl="4" w:tplc="8E967190">
      <w:numFmt w:val="decimal"/>
      <w:lvlText w:val=""/>
      <w:lvlJc w:val="left"/>
    </w:lvl>
    <w:lvl w:ilvl="5" w:tplc="04520754">
      <w:numFmt w:val="decimal"/>
      <w:lvlText w:val=""/>
      <w:lvlJc w:val="left"/>
    </w:lvl>
    <w:lvl w:ilvl="6" w:tplc="9D009760">
      <w:numFmt w:val="decimal"/>
      <w:lvlText w:val=""/>
      <w:lvlJc w:val="left"/>
    </w:lvl>
    <w:lvl w:ilvl="7" w:tplc="A608067C">
      <w:numFmt w:val="decimal"/>
      <w:lvlText w:val=""/>
      <w:lvlJc w:val="left"/>
    </w:lvl>
    <w:lvl w:ilvl="8" w:tplc="1F5A188E">
      <w:numFmt w:val="decimal"/>
      <w:lvlText w:val=""/>
      <w:lvlJc w:val="left"/>
    </w:lvl>
  </w:abstractNum>
  <w:abstractNum w:abstractNumId="1">
    <w:nsid w:val="000063CB"/>
    <w:multiLevelType w:val="hybridMultilevel"/>
    <w:tmpl w:val="62DC0048"/>
    <w:lvl w:ilvl="0" w:tplc="44B68134">
      <w:start w:val="1"/>
      <w:numFmt w:val="decimal"/>
      <w:lvlText w:val="%1."/>
      <w:lvlJc w:val="left"/>
    </w:lvl>
    <w:lvl w:ilvl="1" w:tplc="0D90AE1A">
      <w:start w:val="3"/>
      <w:numFmt w:val="decimal"/>
      <w:lvlText w:val="%2."/>
      <w:lvlJc w:val="left"/>
    </w:lvl>
    <w:lvl w:ilvl="2" w:tplc="903A6FE4">
      <w:numFmt w:val="decimal"/>
      <w:lvlText w:val=""/>
      <w:lvlJc w:val="left"/>
    </w:lvl>
    <w:lvl w:ilvl="3" w:tplc="0E2E7C1C">
      <w:numFmt w:val="decimal"/>
      <w:lvlText w:val=""/>
      <w:lvlJc w:val="left"/>
    </w:lvl>
    <w:lvl w:ilvl="4" w:tplc="E51E7094">
      <w:numFmt w:val="decimal"/>
      <w:lvlText w:val=""/>
      <w:lvlJc w:val="left"/>
    </w:lvl>
    <w:lvl w:ilvl="5" w:tplc="71626058">
      <w:numFmt w:val="decimal"/>
      <w:lvlText w:val=""/>
      <w:lvlJc w:val="left"/>
    </w:lvl>
    <w:lvl w:ilvl="6" w:tplc="7E4234E4">
      <w:numFmt w:val="decimal"/>
      <w:lvlText w:val=""/>
      <w:lvlJc w:val="left"/>
    </w:lvl>
    <w:lvl w:ilvl="7" w:tplc="85E05B58">
      <w:numFmt w:val="decimal"/>
      <w:lvlText w:val=""/>
      <w:lvlJc w:val="left"/>
    </w:lvl>
    <w:lvl w:ilvl="8" w:tplc="CE042770">
      <w:numFmt w:val="decimal"/>
      <w:lvlText w:val=""/>
      <w:lvlJc w:val="left"/>
    </w:lvl>
  </w:abstractNum>
  <w:abstractNum w:abstractNumId="2">
    <w:nsid w:val="00006E5D"/>
    <w:multiLevelType w:val="hybridMultilevel"/>
    <w:tmpl w:val="02C216FC"/>
    <w:lvl w:ilvl="0" w:tplc="32E6FC7E">
      <w:start w:val="1"/>
      <w:numFmt w:val="decimal"/>
      <w:lvlText w:val="%1."/>
      <w:lvlJc w:val="left"/>
    </w:lvl>
    <w:lvl w:ilvl="1" w:tplc="F104C5CE">
      <w:numFmt w:val="decimal"/>
      <w:lvlText w:val=""/>
      <w:lvlJc w:val="left"/>
    </w:lvl>
    <w:lvl w:ilvl="2" w:tplc="28BE4F0A">
      <w:numFmt w:val="decimal"/>
      <w:lvlText w:val=""/>
      <w:lvlJc w:val="left"/>
    </w:lvl>
    <w:lvl w:ilvl="3" w:tplc="8DF68FE0">
      <w:numFmt w:val="decimal"/>
      <w:lvlText w:val=""/>
      <w:lvlJc w:val="left"/>
    </w:lvl>
    <w:lvl w:ilvl="4" w:tplc="18BE9F1A">
      <w:numFmt w:val="decimal"/>
      <w:lvlText w:val=""/>
      <w:lvlJc w:val="left"/>
    </w:lvl>
    <w:lvl w:ilvl="5" w:tplc="17A2FA42">
      <w:numFmt w:val="decimal"/>
      <w:lvlText w:val=""/>
      <w:lvlJc w:val="left"/>
    </w:lvl>
    <w:lvl w:ilvl="6" w:tplc="38488C48">
      <w:numFmt w:val="decimal"/>
      <w:lvlText w:val=""/>
      <w:lvlJc w:val="left"/>
    </w:lvl>
    <w:lvl w:ilvl="7" w:tplc="1C462DC6">
      <w:numFmt w:val="decimal"/>
      <w:lvlText w:val=""/>
      <w:lvlJc w:val="left"/>
    </w:lvl>
    <w:lvl w:ilvl="8" w:tplc="81C4CCB6">
      <w:numFmt w:val="decimal"/>
      <w:lvlText w:val=""/>
      <w:lvlJc w:val="left"/>
    </w:lvl>
  </w:abstractNum>
  <w:abstractNum w:abstractNumId="3">
    <w:nsid w:val="018E4841"/>
    <w:multiLevelType w:val="multilevel"/>
    <w:tmpl w:val="3F2C0B4C"/>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nsid w:val="0D3C5C75"/>
    <w:multiLevelType w:val="hybridMultilevel"/>
    <w:tmpl w:val="57F4A6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E0754"/>
    <w:multiLevelType w:val="multilevel"/>
    <w:tmpl w:val="99643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8E52E2"/>
    <w:multiLevelType w:val="multilevel"/>
    <w:tmpl w:val="BF661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5B16C2"/>
    <w:multiLevelType w:val="multilevel"/>
    <w:tmpl w:val="7E7CFAC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8E4ABD"/>
    <w:multiLevelType w:val="multilevel"/>
    <w:tmpl w:val="E90CFBB6"/>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9">
    <w:nsid w:val="30335EAE"/>
    <w:multiLevelType w:val="multilevel"/>
    <w:tmpl w:val="F93624B8"/>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0">
    <w:nsid w:val="34BC5755"/>
    <w:multiLevelType w:val="multilevel"/>
    <w:tmpl w:val="3A0A0230"/>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1">
    <w:nsid w:val="3D965572"/>
    <w:multiLevelType w:val="multilevel"/>
    <w:tmpl w:val="5EA8B9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1EC29B9"/>
    <w:multiLevelType w:val="multilevel"/>
    <w:tmpl w:val="B4BE7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E374C9F"/>
    <w:multiLevelType w:val="multilevel"/>
    <w:tmpl w:val="57DE5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3B13AA0"/>
    <w:multiLevelType w:val="multilevel"/>
    <w:tmpl w:val="B5E0D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3CD091F"/>
    <w:multiLevelType w:val="multilevel"/>
    <w:tmpl w:val="1B166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D0222CF"/>
    <w:multiLevelType w:val="multilevel"/>
    <w:tmpl w:val="3E9C7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80D50BF"/>
    <w:multiLevelType w:val="multilevel"/>
    <w:tmpl w:val="D3E22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2456F1"/>
    <w:multiLevelType w:val="multilevel"/>
    <w:tmpl w:val="532043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8"/>
  </w:num>
  <w:num w:numId="3">
    <w:abstractNumId w:val="15"/>
  </w:num>
  <w:num w:numId="4">
    <w:abstractNumId w:val="12"/>
  </w:num>
  <w:num w:numId="5">
    <w:abstractNumId w:val="13"/>
  </w:num>
  <w:num w:numId="6">
    <w:abstractNumId w:val="14"/>
  </w:num>
  <w:num w:numId="7">
    <w:abstractNumId w:val="17"/>
  </w:num>
  <w:num w:numId="8">
    <w:abstractNumId w:val="6"/>
  </w:num>
  <w:num w:numId="9">
    <w:abstractNumId w:val="5"/>
  </w:num>
  <w:num w:numId="10">
    <w:abstractNumId w:val="11"/>
  </w:num>
  <w:num w:numId="11">
    <w:abstractNumId w:val="7"/>
  </w:num>
  <w:num w:numId="12">
    <w:abstractNumId w:val="4"/>
  </w:num>
  <w:num w:numId="13">
    <w:abstractNumId w:val="2"/>
  </w:num>
  <w:num w:numId="14">
    <w:abstractNumId w:val="0"/>
  </w:num>
  <w:num w:numId="15">
    <w:abstractNumId w:val="1"/>
  </w:num>
  <w:num w:numId="16">
    <w:abstractNumId w:val="10"/>
  </w:num>
  <w:num w:numId="17">
    <w:abstractNumId w:val="3"/>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870C0"/>
    <w:rsid w:val="000062A7"/>
    <w:rsid w:val="000B245F"/>
    <w:rsid w:val="000C7A7B"/>
    <w:rsid w:val="000E643C"/>
    <w:rsid w:val="00136DE8"/>
    <w:rsid w:val="001C77B6"/>
    <w:rsid w:val="00210687"/>
    <w:rsid w:val="0025354D"/>
    <w:rsid w:val="002E121B"/>
    <w:rsid w:val="002E615D"/>
    <w:rsid w:val="003123B8"/>
    <w:rsid w:val="00340C39"/>
    <w:rsid w:val="00371160"/>
    <w:rsid w:val="003910AB"/>
    <w:rsid w:val="003F51BB"/>
    <w:rsid w:val="0040324D"/>
    <w:rsid w:val="004630CA"/>
    <w:rsid w:val="004D7794"/>
    <w:rsid w:val="0052389A"/>
    <w:rsid w:val="005333C2"/>
    <w:rsid w:val="005E37FF"/>
    <w:rsid w:val="005F607C"/>
    <w:rsid w:val="005F6E7D"/>
    <w:rsid w:val="00662E19"/>
    <w:rsid w:val="006A7D70"/>
    <w:rsid w:val="006D7DA1"/>
    <w:rsid w:val="006E2D7F"/>
    <w:rsid w:val="00757771"/>
    <w:rsid w:val="007955ED"/>
    <w:rsid w:val="007C493A"/>
    <w:rsid w:val="007C78FF"/>
    <w:rsid w:val="007E5D07"/>
    <w:rsid w:val="007E6B5B"/>
    <w:rsid w:val="007F7F48"/>
    <w:rsid w:val="00841AC2"/>
    <w:rsid w:val="008440B8"/>
    <w:rsid w:val="009176C1"/>
    <w:rsid w:val="009228CD"/>
    <w:rsid w:val="00952C01"/>
    <w:rsid w:val="00973026"/>
    <w:rsid w:val="00986283"/>
    <w:rsid w:val="009F71C5"/>
    <w:rsid w:val="00A26C69"/>
    <w:rsid w:val="00A47B45"/>
    <w:rsid w:val="00AC4BFC"/>
    <w:rsid w:val="00AC60CA"/>
    <w:rsid w:val="00B012E9"/>
    <w:rsid w:val="00B1599A"/>
    <w:rsid w:val="00B33EB1"/>
    <w:rsid w:val="00BA31C3"/>
    <w:rsid w:val="00BB6AA7"/>
    <w:rsid w:val="00BE55D7"/>
    <w:rsid w:val="00C614A1"/>
    <w:rsid w:val="00C675A1"/>
    <w:rsid w:val="00C8785E"/>
    <w:rsid w:val="00C97256"/>
    <w:rsid w:val="00CA6B93"/>
    <w:rsid w:val="00CF4D40"/>
    <w:rsid w:val="00D6759D"/>
    <w:rsid w:val="00D83BDB"/>
    <w:rsid w:val="00D870C0"/>
    <w:rsid w:val="00DD6A64"/>
    <w:rsid w:val="00E0578A"/>
    <w:rsid w:val="00E418D7"/>
    <w:rsid w:val="00E90BB4"/>
    <w:rsid w:val="00EE40C0"/>
    <w:rsid w:val="00F471D6"/>
    <w:rsid w:val="00F7330E"/>
    <w:rsid w:val="00F86A3A"/>
    <w:rsid w:val="00F94F59"/>
    <w:rsid w:val="00FD29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B93"/>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D6A64"/>
    <w:rPr>
      <w:color w:val="0000FF"/>
      <w:u w:val="single"/>
    </w:rPr>
  </w:style>
  <w:style w:type="paragraph" w:styleId="a4">
    <w:name w:val="Balloon Text"/>
    <w:basedOn w:val="a"/>
    <w:link w:val="a5"/>
    <w:uiPriority w:val="99"/>
    <w:semiHidden/>
    <w:unhideWhenUsed/>
    <w:rsid w:val="00BE55D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55D7"/>
    <w:rPr>
      <w:rFonts w:ascii="Tahoma" w:hAnsi="Tahoma" w:cs="Tahoma"/>
      <w:sz w:val="16"/>
      <w:szCs w:val="16"/>
    </w:rPr>
  </w:style>
  <w:style w:type="table" w:styleId="a6">
    <w:name w:val="Table Grid"/>
    <w:basedOn w:val="a1"/>
    <w:uiPriority w:val="59"/>
    <w:rsid w:val="0025354D"/>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B33EB1"/>
  </w:style>
  <w:style w:type="paragraph" w:customStyle="1" w:styleId="c1">
    <w:name w:val="c1"/>
    <w:basedOn w:val="a"/>
    <w:rsid w:val="007C78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9">
    <w:name w:val="c39"/>
    <w:basedOn w:val="a0"/>
    <w:rsid w:val="007C78FF"/>
  </w:style>
  <w:style w:type="character" w:customStyle="1" w:styleId="c2">
    <w:name w:val="c2"/>
    <w:basedOn w:val="a0"/>
    <w:rsid w:val="007C78FF"/>
  </w:style>
  <w:style w:type="paragraph" w:customStyle="1" w:styleId="c26">
    <w:name w:val="c26"/>
    <w:basedOn w:val="a"/>
    <w:rsid w:val="007C78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7C78FF"/>
  </w:style>
  <w:style w:type="character" w:customStyle="1" w:styleId="c11">
    <w:name w:val="c11"/>
    <w:basedOn w:val="a0"/>
    <w:rsid w:val="007C78FF"/>
  </w:style>
  <w:style w:type="paragraph" w:styleId="a7">
    <w:name w:val="No Spacing"/>
    <w:link w:val="a8"/>
    <w:uiPriority w:val="1"/>
    <w:qFormat/>
    <w:rsid w:val="007955ED"/>
    <w:pPr>
      <w:spacing w:after="0" w:line="240" w:lineRule="auto"/>
    </w:pPr>
    <w:rPr>
      <w:rFonts w:ascii="Times New Roman" w:eastAsia="Times New Roman" w:hAnsi="Times New Roman" w:cs="Times New Roman"/>
      <w:sz w:val="24"/>
      <w:szCs w:val="24"/>
    </w:rPr>
  </w:style>
  <w:style w:type="character" w:customStyle="1" w:styleId="a8">
    <w:name w:val="Без интервала Знак"/>
    <w:link w:val="a7"/>
    <w:uiPriority w:val="1"/>
    <w:locked/>
    <w:rsid w:val="005F6E7D"/>
    <w:rPr>
      <w:rFonts w:ascii="Times New Roman" w:eastAsia="Times New Roman" w:hAnsi="Times New Roman" w:cs="Times New Roman"/>
      <w:sz w:val="24"/>
      <w:szCs w:val="24"/>
      <w:lang w:val="ru-RU"/>
    </w:rPr>
  </w:style>
  <w:style w:type="table" w:customStyle="1" w:styleId="10">
    <w:name w:val="Сетка таблицы1"/>
    <w:basedOn w:val="a1"/>
    <w:next w:val="a6"/>
    <w:uiPriority w:val="59"/>
    <w:rsid w:val="005E37F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6"/>
    <w:uiPriority w:val="59"/>
    <w:rsid w:val="005E37FF"/>
    <w:pPr>
      <w:spacing w:after="0" w:line="240" w:lineRule="auto"/>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6"/>
    <w:uiPriority w:val="59"/>
    <w:rsid w:val="00CF4D40"/>
    <w:pPr>
      <w:spacing w:after="0" w:line="240" w:lineRule="auto"/>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6"/>
    <w:uiPriority w:val="59"/>
    <w:rsid w:val="00CF4D40"/>
    <w:pPr>
      <w:spacing w:after="0" w:line="240" w:lineRule="auto"/>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6"/>
    <w:uiPriority w:val="59"/>
    <w:rsid w:val="004D7794"/>
    <w:pPr>
      <w:spacing w:after="0" w:line="240" w:lineRule="auto"/>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E0578A"/>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E0578A"/>
    <w:rPr>
      <w:b/>
      <w:bCs/>
    </w:rPr>
  </w:style>
  <w:style w:type="table" w:customStyle="1" w:styleId="6">
    <w:name w:val="Сетка таблицы6"/>
    <w:basedOn w:val="a1"/>
    <w:next w:val="a6"/>
    <w:uiPriority w:val="59"/>
    <w:rsid w:val="009228CD"/>
    <w:pPr>
      <w:spacing w:after="0" w:line="240" w:lineRule="auto"/>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6A3A"/>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CA6B93"/>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D6A64"/>
    <w:rPr>
      <w:color w:val="0000FF"/>
      <w:u w:val="single"/>
    </w:rPr>
  </w:style>
  <w:style w:type="paragraph" w:styleId="a4">
    <w:name w:val="Balloon Text"/>
    <w:basedOn w:val="a"/>
    <w:link w:val="a5"/>
    <w:uiPriority w:val="99"/>
    <w:semiHidden/>
    <w:unhideWhenUsed/>
    <w:rsid w:val="00BE55D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55D7"/>
    <w:rPr>
      <w:rFonts w:ascii="Tahoma" w:hAnsi="Tahoma" w:cs="Tahoma"/>
      <w:sz w:val="16"/>
      <w:szCs w:val="16"/>
    </w:rPr>
  </w:style>
  <w:style w:type="table" w:styleId="a6">
    <w:name w:val="Table Grid"/>
    <w:basedOn w:val="a1"/>
    <w:uiPriority w:val="59"/>
    <w:rsid w:val="0025354D"/>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B33EB1"/>
  </w:style>
  <w:style w:type="paragraph" w:customStyle="1" w:styleId="c1">
    <w:name w:val="c1"/>
    <w:basedOn w:val="a"/>
    <w:rsid w:val="007C78FF"/>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c39">
    <w:name w:val="c39"/>
    <w:basedOn w:val="a0"/>
    <w:rsid w:val="007C78FF"/>
  </w:style>
  <w:style w:type="character" w:customStyle="1" w:styleId="c2">
    <w:name w:val="c2"/>
    <w:basedOn w:val="a0"/>
    <w:rsid w:val="007C78FF"/>
  </w:style>
  <w:style w:type="paragraph" w:customStyle="1" w:styleId="c26">
    <w:name w:val="c26"/>
    <w:basedOn w:val="a"/>
    <w:rsid w:val="007C78FF"/>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c15">
    <w:name w:val="c15"/>
    <w:basedOn w:val="a0"/>
    <w:rsid w:val="007C78FF"/>
  </w:style>
  <w:style w:type="character" w:customStyle="1" w:styleId="c11">
    <w:name w:val="c11"/>
    <w:basedOn w:val="a0"/>
    <w:rsid w:val="007C78FF"/>
  </w:style>
  <w:style w:type="paragraph" w:styleId="a7">
    <w:name w:val="No Spacing"/>
    <w:link w:val="a8"/>
    <w:uiPriority w:val="1"/>
    <w:qFormat/>
    <w:rsid w:val="007955ED"/>
    <w:pPr>
      <w:spacing w:after="0" w:line="240" w:lineRule="auto"/>
    </w:pPr>
    <w:rPr>
      <w:rFonts w:ascii="Times New Roman" w:eastAsia="Times New Roman" w:hAnsi="Times New Roman" w:cs="Times New Roman"/>
      <w:sz w:val="24"/>
      <w:szCs w:val="24"/>
      <w:lang w:val="ru-RU"/>
    </w:rPr>
  </w:style>
  <w:style w:type="character" w:customStyle="1" w:styleId="a8">
    <w:name w:val="Без интервала Знак"/>
    <w:link w:val="a7"/>
    <w:uiPriority w:val="1"/>
    <w:locked/>
    <w:rsid w:val="005F6E7D"/>
    <w:rPr>
      <w:rFonts w:ascii="Times New Roman" w:eastAsia="Times New Roman" w:hAnsi="Times New Roman" w:cs="Times New Roman"/>
      <w:sz w:val="24"/>
      <w:szCs w:val="24"/>
      <w:lang w:val="ru-RU"/>
    </w:rPr>
  </w:style>
  <w:style w:type="table" w:customStyle="1" w:styleId="10">
    <w:name w:val="Сетка таблицы1"/>
    <w:basedOn w:val="a1"/>
    <w:next w:val="a6"/>
    <w:uiPriority w:val="59"/>
    <w:rsid w:val="005E37FF"/>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6"/>
    <w:uiPriority w:val="59"/>
    <w:rsid w:val="005E37FF"/>
    <w:pPr>
      <w:spacing w:after="0" w:line="240" w:lineRule="auto"/>
    </w:pPr>
    <w:rPr>
      <w:rFonts w:ascii="Calibri" w:hAnsi="Calibr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6"/>
    <w:uiPriority w:val="59"/>
    <w:rsid w:val="00CF4D40"/>
    <w:pPr>
      <w:spacing w:after="0" w:line="240" w:lineRule="auto"/>
    </w:pPr>
    <w:rPr>
      <w:rFonts w:ascii="Calibri" w:hAnsi="Calibr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6"/>
    <w:uiPriority w:val="59"/>
    <w:rsid w:val="00CF4D40"/>
    <w:pPr>
      <w:spacing w:after="0" w:line="240" w:lineRule="auto"/>
    </w:pPr>
    <w:rPr>
      <w:rFonts w:ascii="Calibri" w:hAnsi="Calibr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6"/>
    <w:uiPriority w:val="59"/>
    <w:rsid w:val="004D7794"/>
    <w:pPr>
      <w:spacing w:after="0" w:line="240" w:lineRule="auto"/>
    </w:pPr>
    <w:rPr>
      <w:rFonts w:ascii="Calibri" w:hAnsi="Calibr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E0578A"/>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a">
    <w:name w:val="Strong"/>
    <w:basedOn w:val="a0"/>
    <w:uiPriority w:val="22"/>
    <w:qFormat/>
    <w:rsid w:val="00E0578A"/>
    <w:rPr>
      <w:b/>
      <w:bCs/>
    </w:rPr>
  </w:style>
  <w:style w:type="table" w:customStyle="1" w:styleId="6">
    <w:name w:val="Сетка таблицы6"/>
    <w:basedOn w:val="a1"/>
    <w:next w:val="a6"/>
    <w:uiPriority w:val="59"/>
    <w:rsid w:val="009228CD"/>
    <w:pPr>
      <w:spacing w:after="0" w:line="240" w:lineRule="auto"/>
    </w:pPr>
    <w:rPr>
      <w:rFonts w:ascii="Calibri" w:hAnsi="Calibri"/>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6A3A"/>
    <w:pPr>
      <w:autoSpaceDE w:val="0"/>
      <w:autoSpaceDN w:val="0"/>
      <w:adjustRightInd w:val="0"/>
      <w:spacing w:after="0" w:line="240" w:lineRule="auto"/>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667312">
      <w:bodyDiv w:val="1"/>
      <w:marLeft w:val="0"/>
      <w:marRight w:val="0"/>
      <w:marTop w:val="0"/>
      <w:marBottom w:val="0"/>
      <w:divBdr>
        <w:top w:val="none" w:sz="0" w:space="0" w:color="auto"/>
        <w:left w:val="none" w:sz="0" w:space="0" w:color="auto"/>
        <w:bottom w:val="none" w:sz="0" w:space="0" w:color="auto"/>
        <w:right w:val="none" w:sz="0" w:space="0" w:color="auto"/>
      </w:divBdr>
    </w:div>
    <w:div w:id="448092880">
      <w:bodyDiv w:val="1"/>
      <w:marLeft w:val="0"/>
      <w:marRight w:val="0"/>
      <w:marTop w:val="0"/>
      <w:marBottom w:val="0"/>
      <w:divBdr>
        <w:top w:val="none" w:sz="0" w:space="0" w:color="auto"/>
        <w:left w:val="none" w:sz="0" w:space="0" w:color="auto"/>
        <w:bottom w:val="none" w:sz="0" w:space="0" w:color="auto"/>
        <w:right w:val="none" w:sz="0" w:space="0" w:color="auto"/>
      </w:divBdr>
      <w:divsChild>
        <w:div w:id="1071805527">
          <w:marLeft w:val="0"/>
          <w:marRight w:val="0"/>
          <w:marTop w:val="75"/>
          <w:marBottom w:val="75"/>
          <w:divBdr>
            <w:top w:val="none" w:sz="0" w:space="0" w:color="auto"/>
            <w:left w:val="none" w:sz="0" w:space="0" w:color="auto"/>
            <w:bottom w:val="none" w:sz="0" w:space="0" w:color="auto"/>
            <w:right w:val="none" w:sz="0" w:space="0" w:color="auto"/>
          </w:divBdr>
        </w:div>
        <w:div w:id="1434283526">
          <w:marLeft w:val="0"/>
          <w:marRight w:val="0"/>
          <w:marTop w:val="75"/>
          <w:marBottom w:val="0"/>
          <w:divBdr>
            <w:top w:val="none" w:sz="0" w:space="0" w:color="auto"/>
            <w:left w:val="none" w:sz="0" w:space="0" w:color="auto"/>
            <w:bottom w:val="none" w:sz="0" w:space="0" w:color="auto"/>
            <w:right w:val="none" w:sz="0" w:space="0" w:color="auto"/>
          </w:divBdr>
        </w:div>
        <w:div w:id="263728315">
          <w:marLeft w:val="0"/>
          <w:marRight w:val="0"/>
          <w:marTop w:val="75"/>
          <w:marBottom w:val="0"/>
          <w:divBdr>
            <w:top w:val="none" w:sz="0" w:space="0" w:color="auto"/>
            <w:left w:val="none" w:sz="0" w:space="0" w:color="auto"/>
            <w:bottom w:val="none" w:sz="0" w:space="0" w:color="auto"/>
            <w:right w:val="none" w:sz="0" w:space="0" w:color="auto"/>
          </w:divBdr>
        </w:div>
      </w:divsChild>
    </w:div>
    <w:div w:id="522741563">
      <w:bodyDiv w:val="1"/>
      <w:marLeft w:val="0"/>
      <w:marRight w:val="0"/>
      <w:marTop w:val="0"/>
      <w:marBottom w:val="0"/>
      <w:divBdr>
        <w:top w:val="none" w:sz="0" w:space="0" w:color="auto"/>
        <w:left w:val="none" w:sz="0" w:space="0" w:color="auto"/>
        <w:bottom w:val="none" w:sz="0" w:space="0" w:color="auto"/>
        <w:right w:val="none" w:sz="0" w:space="0" w:color="auto"/>
      </w:divBdr>
      <w:divsChild>
        <w:div w:id="1149832161">
          <w:marLeft w:val="7500"/>
          <w:marRight w:val="0"/>
          <w:marTop w:val="0"/>
          <w:marBottom w:val="0"/>
          <w:divBdr>
            <w:top w:val="none" w:sz="0" w:space="0" w:color="auto"/>
            <w:left w:val="none" w:sz="0" w:space="0" w:color="auto"/>
            <w:bottom w:val="none" w:sz="0" w:space="0" w:color="auto"/>
            <w:right w:val="none" w:sz="0" w:space="0" w:color="auto"/>
          </w:divBdr>
        </w:div>
        <w:div w:id="1704088459">
          <w:marLeft w:val="0"/>
          <w:marRight w:val="0"/>
          <w:marTop w:val="960"/>
          <w:marBottom w:val="0"/>
          <w:divBdr>
            <w:top w:val="none" w:sz="0" w:space="0" w:color="auto"/>
            <w:left w:val="none" w:sz="0" w:space="0" w:color="auto"/>
            <w:bottom w:val="none" w:sz="0" w:space="0" w:color="auto"/>
            <w:right w:val="none" w:sz="0" w:space="0" w:color="auto"/>
          </w:divBdr>
          <w:divsChild>
            <w:div w:id="8439076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89898674">
      <w:bodyDiv w:val="1"/>
      <w:marLeft w:val="0"/>
      <w:marRight w:val="0"/>
      <w:marTop w:val="0"/>
      <w:marBottom w:val="0"/>
      <w:divBdr>
        <w:top w:val="none" w:sz="0" w:space="0" w:color="auto"/>
        <w:left w:val="none" w:sz="0" w:space="0" w:color="auto"/>
        <w:bottom w:val="none" w:sz="0" w:space="0" w:color="auto"/>
        <w:right w:val="none" w:sz="0" w:space="0" w:color="auto"/>
      </w:divBdr>
    </w:div>
    <w:div w:id="777457158">
      <w:bodyDiv w:val="1"/>
      <w:marLeft w:val="0"/>
      <w:marRight w:val="0"/>
      <w:marTop w:val="0"/>
      <w:marBottom w:val="0"/>
      <w:divBdr>
        <w:top w:val="none" w:sz="0" w:space="0" w:color="auto"/>
        <w:left w:val="none" w:sz="0" w:space="0" w:color="auto"/>
        <w:bottom w:val="none" w:sz="0" w:space="0" w:color="auto"/>
        <w:right w:val="none" w:sz="0" w:space="0" w:color="auto"/>
      </w:divBdr>
    </w:div>
    <w:div w:id="882862294">
      <w:bodyDiv w:val="1"/>
      <w:marLeft w:val="0"/>
      <w:marRight w:val="0"/>
      <w:marTop w:val="0"/>
      <w:marBottom w:val="0"/>
      <w:divBdr>
        <w:top w:val="none" w:sz="0" w:space="0" w:color="auto"/>
        <w:left w:val="none" w:sz="0" w:space="0" w:color="auto"/>
        <w:bottom w:val="none" w:sz="0" w:space="0" w:color="auto"/>
        <w:right w:val="none" w:sz="0" w:space="0" w:color="auto"/>
      </w:divBdr>
      <w:divsChild>
        <w:div w:id="2040934079">
          <w:marLeft w:val="0"/>
          <w:marRight w:val="0"/>
          <w:marTop w:val="0"/>
          <w:marBottom w:val="0"/>
          <w:divBdr>
            <w:top w:val="none" w:sz="0" w:space="0" w:color="auto"/>
            <w:left w:val="none" w:sz="0" w:space="0" w:color="auto"/>
            <w:bottom w:val="none" w:sz="0" w:space="0" w:color="auto"/>
            <w:right w:val="none" w:sz="0" w:space="0" w:color="auto"/>
          </w:divBdr>
          <w:divsChild>
            <w:div w:id="1146972654">
              <w:marLeft w:val="0"/>
              <w:marRight w:val="0"/>
              <w:marTop w:val="0"/>
              <w:marBottom w:val="0"/>
              <w:divBdr>
                <w:top w:val="none" w:sz="0" w:space="0" w:color="auto"/>
                <w:left w:val="none" w:sz="0" w:space="0" w:color="auto"/>
                <w:bottom w:val="none" w:sz="0" w:space="0" w:color="auto"/>
                <w:right w:val="none" w:sz="0" w:space="0" w:color="auto"/>
              </w:divBdr>
            </w:div>
          </w:divsChild>
        </w:div>
        <w:div w:id="1394351834">
          <w:marLeft w:val="0"/>
          <w:marRight w:val="0"/>
          <w:marTop w:val="0"/>
          <w:marBottom w:val="0"/>
          <w:divBdr>
            <w:top w:val="none" w:sz="0" w:space="0" w:color="auto"/>
            <w:left w:val="none" w:sz="0" w:space="0" w:color="auto"/>
            <w:bottom w:val="none" w:sz="0" w:space="0" w:color="auto"/>
            <w:right w:val="none" w:sz="0" w:space="0" w:color="auto"/>
          </w:divBdr>
          <w:divsChild>
            <w:div w:id="161220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26580">
      <w:bodyDiv w:val="1"/>
      <w:marLeft w:val="0"/>
      <w:marRight w:val="0"/>
      <w:marTop w:val="0"/>
      <w:marBottom w:val="0"/>
      <w:divBdr>
        <w:top w:val="none" w:sz="0" w:space="0" w:color="auto"/>
        <w:left w:val="none" w:sz="0" w:space="0" w:color="auto"/>
        <w:bottom w:val="none" w:sz="0" w:space="0" w:color="auto"/>
        <w:right w:val="none" w:sz="0" w:space="0" w:color="auto"/>
      </w:divBdr>
    </w:div>
    <w:div w:id="1775444383">
      <w:bodyDiv w:val="1"/>
      <w:marLeft w:val="0"/>
      <w:marRight w:val="0"/>
      <w:marTop w:val="0"/>
      <w:marBottom w:val="0"/>
      <w:divBdr>
        <w:top w:val="none" w:sz="0" w:space="0" w:color="auto"/>
        <w:left w:val="none" w:sz="0" w:space="0" w:color="auto"/>
        <w:bottom w:val="none" w:sz="0" w:space="0" w:color="auto"/>
        <w:right w:val="none" w:sz="0" w:space="0" w:color="auto"/>
      </w:divBdr>
    </w:div>
    <w:div w:id="1930773420">
      <w:bodyDiv w:val="1"/>
      <w:marLeft w:val="0"/>
      <w:marRight w:val="0"/>
      <w:marTop w:val="0"/>
      <w:marBottom w:val="0"/>
      <w:divBdr>
        <w:top w:val="none" w:sz="0" w:space="0" w:color="auto"/>
        <w:left w:val="none" w:sz="0" w:space="0" w:color="auto"/>
        <w:bottom w:val="none" w:sz="0" w:space="0" w:color="auto"/>
        <w:right w:val="none" w:sz="0" w:space="0" w:color="auto"/>
      </w:divBdr>
      <w:divsChild>
        <w:div w:id="840511281">
          <w:marLeft w:val="0"/>
          <w:marRight w:val="0"/>
          <w:marTop w:val="75"/>
          <w:marBottom w:val="30"/>
          <w:divBdr>
            <w:top w:val="single" w:sz="12" w:space="2" w:color="000066"/>
            <w:left w:val="none" w:sz="0" w:space="0" w:color="auto"/>
            <w:bottom w:val="none" w:sz="0" w:space="0" w:color="auto"/>
            <w:right w:val="none" w:sz="0" w:space="0" w:color="auto"/>
          </w:divBdr>
        </w:div>
        <w:div w:id="448822879">
          <w:marLeft w:val="0"/>
          <w:marRight w:val="0"/>
          <w:marTop w:val="75"/>
          <w:marBottom w:val="0"/>
          <w:divBdr>
            <w:top w:val="none" w:sz="0" w:space="0" w:color="auto"/>
            <w:left w:val="none" w:sz="0" w:space="0" w:color="auto"/>
            <w:bottom w:val="none" w:sz="0" w:space="0" w:color="auto"/>
            <w:right w:val="none" w:sz="0" w:space="0" w:color="auto"/>
          </w:divBdr>
          <w:divsChild>
            <w:div w:id="1097795882">
              <w:marLeft w:val="0"/>
              <w:marRight w:val="0"/>
              <w:marTop w:val="75"/>
              <w:marBottom w:val="0"/>
              <w:divBdr>
                <w:top w:val="none" w:sz="0" w:space="0" w:color="auto"/>
                <w:left w:val="none" w:sz="0" w:space="0" w:color="auto"/>
                <w:bottom w:val="none" w:sz="0" w:space="0" w:color="auto"/>
                <w:right w:val="none" w:sz="0" w:space="0" w:color="auto"/>
              </w:divBdr>
              <w:divsChild>
                <w:div w:id="243733856">
                  <w:marLeft w:val="0"/>
                  <w:marRight w:val="0"/>
                  <w:marTop w:val="75"/>
                  <w:marBottom w:val="75"/>
                  <w:divBdr>
                    <w:top w:val="none" w:sz="0" w:space="0" w:color="auto"/>
                    <w:left w:val="none" w:sz="0" w:space="0" w:color="auto"/>
                    <w:bottom w:val="none" w:sz="0" w:space="0" w:color="auto"/>
                    <w:right w:val="none" w:sz="0" w:space="0" w:color="auto"/>
                  </w:divBdr>
                </w:div>
                <w:div w:id="1617020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32109141">
          <w:marLeft w:val="0"/>
          <w:marRight w:val="0"/>
          <w:marTop w:val="75"/>
          <w:marBottom w:val="0"/>
          <w:divBdr>
            <w:top w:val="none" w:sz="0" w:space="0" w:color="auto"/>
            <w:left w:val="none" w:sz="0" w:space="0" w:color="auto"/>
            <w:bottom w:val="none" w:sz="0" w:space="0" w:color="auto"/>
            <w:right w:val="none" w:sz="0" w:space="0" w:color="auto"/>
          </w:divBdr>
          <w:divsChild>
            <w:div w:id="1617250937">
              <w:marLeft w:val="0"/>
              <w:marRight w:val="0"/>
              <w:marTop w:val="75"/>
              <w:marBottom w:val="0"/>
              <w:divBdr>
                <w:top w:val="none" w:sz="0" w:space="0" w:color="auto"/>
                <w:left w:val="none" w:sz="0" w:space="0" w:color="auto"/>
                <w:bottom w:val="none" w:sz="0" w:space="0" w:color="auto"/>
                <w:right w:val="none" w:sz="0" w:space="0" w:color="auto"/>
              </w:divBdr>
              <w:divsChild>
                <w:div w:id="831717665">
                  <w:marLeft w:val="0"/>
                  <w:marRight w:val="0"/>
                  <w:marTop w:val="75"/>
                  <w:marBottom w:val="75"/>
                  <w:divBdr>
                    <w:top w:val="none" w:sz="0" w:space="0" w:color="auto"/>
                    <w:left w:val="none" w:sz="0" w:space="0" w:color="auto"/>
                    <w:bottom w:val="none" w:sz="0" w:space="0" w:color="auto"/>
                    <w:right w:val="none" w:sz="0" w:space="0" w:color="auto"/>
                  </w:divBdr>
                </w:div>
                <w:div w:id="15657221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87774022">
          <w:marLeft w:val="0"/>
          <w:marRight w:val="0"/>
          <w:marTop w:val="75"/>
          <w:marBottom w:val="0"/>
          <w:divBdr>
            <w:top w:val="none" w:sz="0" w:space="0" w:color="auto"/>
            <w:left w:val="none" w:sz="0" w:space="0" w:color="auto"/>
            <w:bottom w:val="none" w:sz="0" w:space="0" w:color="auto"/>
            <w:right w:val="none" w:sz="0" w:space="0" w:color="auto"/>
          </w:divBdr>
          <w:divsChild>
            <w:div w:id="443618093">
              <w:marLeft w:val="0"/>
              <w:marRight w:val="0"/>
              <w:marTop w:val="75"/>
              <w:marBottom w:val="0"/>
              <w:divBdr>
                <w:top w:val="none" w:sz="0" w:space="0" w:color="auto"/>
                <w:left w:val="none" w:sz="0" w:space="0" w:color="auto"/>
                <w:bottom w:val="none" w:sz="0" w:space="0" w:color="auto"/>
                <w:right w:val="none" w:sz="0" w:space="0" w:color="auto"/>
              </w:divBdr>
              <w:divsChild>
                <w:div w:id="1852066549">
                  <w:marLeft w:val="0"/>
                  <w:marRight w:val="0"/>
                  <w:marTop w:val="75"/>
                  <w:marBottom w:val="75"/>
                  <w:divBdr>
                    <w:top w:val="none" w:sz="0" w:space="0" w:color="auto"/>
                    <w:left w:val="none" w:sz="0" w:space="0" w:color="auto"/>
                    <w:bottom w:val="none" w:sz="0" w:space="0" w:color="auto"/>
                    <w:right w:val="none" w:sz="0" w:space="0" w:color="auto"/>
                  </w:divBdr>
                </w:div>
                <w:div w:id="11622346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08153112">
          <w:marLeft w:val="0"/>
          <w:marRight w:val="0"/>
          <w:marTop w:val="75"/>
          <w:marBottom w:val="0"/>
          <w:divBdr>
            <w:top w:val="none" w:sz="0" w:space="0" w:color="auto"/>
            <w:left w:val="none" w:sz="0" w:space="0" w:color="auto"/>
            <w:bottom w:val="none" w:sz="0" w:space="0" w:color="auto"/>
            <w:right w:val="none" w:sz="0" w:space="0" w:color="auto"/>
          </w:divBdr>
          <w:divsChild>
            <w:div w:id="1374577585">
              <w:marLeft w:val="0"/>
              <w:marRight w:val="0"/>
              <w:marTop w:val="75"/>
              <w:marBottom w:val="0"/>
              <w:divBdr>
                <w:top w:val="none" w:sz="0" w:space="0" w:color="auto"/>
                <w:left w:val="none" w:sz="0" w:space="0" w:color="auto"/>
                <w:bottom w:val="none" w:sz="0" w:space="0" w:color="auto"/>
                <w:right w:val="none" w:sz="0" w:space="0" w:color="auto"/>
              </w:divBdr>
              <w:divsChild>
                <w:div w:id="156457388">
                  <w:marLeft w:val="0"/>
                  <w:marRight w:val="0"/>
                  <w:marTop w:val="75"/>
                  <w:marBottom w:val="75"/>
                  <w:divBdr>
                    <w:top w:val="none" w:sz="0" w:space="0" w:color="auto"/>
                    <w:left w:val="none" w:sz="0" w:space="0" w:color="auto"/>
                    <w:bottom w:val="none" w:sz="0" w:space="0" w:color="auto"/>
                    <w:right w:val="none" w:sz="0" w:space="0" w:color="auto"/>
                  </w:divBdr>
                </w:div>
                <w:div w:id="7488469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73923042">
          <w:marLeft w:val="0"/>
          <w:marRight w:val="0"/>
          <w:marTop w:val="75"/>
          <w:marBottom w:val="0"/>
          <w:divBdr>
            <w:top w:val="none" w:sz="0" w:space="0" w:color="auto"/>
            <w:left w:val="none" w:sz="0" w:space="0" w:color="auto"/>
            <w:bottom w:val="none" w:sz="0" w:space="0" w:color="auto"/>
            <w:right w:val="none" w:sz="0" w:space="0" w:color="auto"/>
          </w:divBdr>
          <w:divsChild>
            <w:div w:id="1095588501">
              <w:marLeft w:val="0"/>
              <w:marRight w:val="0"/>
              <w:marTop w:val="75"/>
              <w:marBottom w:val="0"/>
              <w:divBdr>
                <w:top w:val="none" w:sz="0" w:space="0" w:color="auto"/>
                <w:left w:val="none" w:sz="0" w:space="0" w:color="auto"/>
                <w:bottom w:val="none" w:sz="0" w:space="0" w:color="auto"/>
                <w:right w:val="none" w:sz="0" w:space="0" w:color="auto"/>
              </w:divBdr>
              <w:divsChild>
                <w:div w:id="719288440">
                  <w:marLeft w:val="0"/>
                  <w:marRight w:val="0"/>
                  <w:marTop w:val="75"/>
                  <w:marBottom w:val="75"/>
                  <w:divBdr>
                    <w:top w:val="none" w:sz="0" w:space="0" w:color="auto"/>
                    <w:left w:val="none" w:sz="0" w:space="0" w:color="auto"/>
                    <w:bottom w:val="none" w:sz="0" w:space="0" w:color="auto"/>
                    <w:right w:val="none" w:sz="0" w:space="0" w:color="auto"/>
                  </w:divBdr>
                </w:div>
                <w:div w:id="10310310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86897655">
          <w:marLeft w:val="0"/>
          <w:marRight w:val="0"/>
          <w:marTop w:val="75"/>
          <w:marBottom w:val="0"/>
          <w:divBdr>
            <w:top w:val="none" w:sz="0" w:space="0" w:color="auto"/>
            <w:left w:val="none" w:sz="0" w:space="0" w:color="auto"/>
            <w:bottom w:val="none" w:sz="0" w:space="0" w:color="auto"/>
            <w:right w:val="none" w:sz="0" w:space="0" w:color="auto"/>
          </w:divBdr>
          <w:divsChild>
            <w:div w:id="720054459">
              <w:marLeft w:val="0"/>
              <w:marRight w:val="0"/>
              <w:marTop w:val="75"/>
              <w:marBottom w:val="0"/>
              <w:divBdr>
                <w:top w:val="none" w:sz="0" w:space="0" w:color="auto"/>
                <w:left w:val="none" w:sz="0" w:space="0" w:color="auto"/>
                <w:bottom w:val="none" w:sz="0" w:space="0" w:color="auto"/>
                <w:right w:val="none" w:sz="0" w:space="0" w:color="auto"/>
              </w:divBdr>
              <w:divsChild>
                <w:div w:id="1415278583">
                  <w:marLeft w:val="0"/>
                  <w:marRight w:val="0"/>
                  <w:marTop w:val="75"/>
                  <w:marBottom w:val="75"/>
                  <w:divBdr>
                    <w:top w:val="none" w:sz="0" w:space="0" w:color="auto"/>
                    <w:left w:val="none" w:sz="0" w:space="0" w:color="auto"/>
                    <w:bottom w:val="none" w:sz="0" w:space="0" w:color="auto"/>
                    <w:right w:val="none" w:sz="0" w:space="0" w:color="auto"/>
                  </w:divBdr>
                </w:div>
                <w:div w:id="18334013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3869329">
          <w:marLeft w:val="0"/>
          <w:marRight w:val="0"/>
          <w:marTop w:val="75"/>
          <w:marBottom w:val="0"/>
          <w:divBdr>
            <w:top w:val="none" w:sz="0" w:space="0" w:color="auto"/>
            <w:left w:val="none" w:sz="0" w:space="0" w:color="auto"/>
            <w:bottom w:val="none" w:sz="0" w:space="0" w:color="auto"/>
            <w:right w:val="none" w:sz="0" w:space="0" w:color="auto"/>
          </w:divBdr>
          <w:divsChild>
            <w:div w:id="2127456096">
              <w:marLeft w:val="0"/>
              <w:marRight w:val="0"/>
              <w:marTop w:val="75"/>
              <w:marBottom w:val="0"/>
              <w:divBdr>
                <w:top w:val="none" w:sz="0" w:space="0" w:color="auto"/>
                <w:left w:val="none" w:sz="0" w:space="0" w:color="auto"/>
                <w:bottom w:val="none" w:sz="0" w:space="0" w:color="auto"/>
                <w:right w:val="none" w:sz="0" w:space="0" w:color="auto"/>
              </w:divBdr>
              <w:divsChild>
                <w:div w:id="40594499">
                  <w:marLeft w:val="0"/>
                  <w:marRight w:val="0"/>
                  <w:marTop w:val="75"/>
                  <w:marBottom w:val="75"/>
                  <w:divBdr>
                    <w:top w:val="none" w:sz="0" w:space="0" w:color="auto"/>
                    <w:left w:val="none" w:sz="0" w:space="0" w:color="auto"/>
                    <w:bottom w:val="none" w:sz="0" w:space="0" w:color="auto"/>
                    <w:right w:val="none" w:sz="0" w:space="0" w:color="auto"/>
                  </w:divBdr>
                </w:div>
                <w:div w:id="16837761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41687836">
          <w:marLeft w:val="0"/>
          <w:marRight w:val="0"/>
          <w:marTop w:val="75"/>
          <w:marBottom w:val="0"/>
          <w:divBdr>
            <w:top w:val="none" w:sz="0" w:space="0" w:color="auto"/>
            <w:left w:val="none" w:sz="0" w:space="0" w:color="auto"/>
            <w:bottom w:val="none" w:sz="0" w:space="0" w:color="auto"/>
            <w:right w:val="none" w:sz="0" w:space="0" w:color="auto"/>
          </w:divBdr>
          <w:divsChild>
            <w:div w:id="1339309795">
              <w:marLeft w:val="0"/>
              <w:marRight w:val="0"/>
              <w:marTop w:val="75"/>
              <w:marBottom w:val="0"/>
              <w:divBdr>
                <w:top w:val="none" w:sz="0" w:space="0" w:color="auto"/>
                <w:left w:val="none" w:sz="0" w:space="0" w:color="auto"/>
                <w:bottom w:val="none" w:sz="0" w:space="0" w:color="auto"/>
                <w:right w:val="none" w:sz="0" w:space="0" w:color="auto"/>
              </w:divBdr>
              <w:divsChild>
                <w:div w:id="1137919295">
                  <w:marLeft w:val="0"/>
                  <w:marRight w:val="0"/>
                  <w:marTop w:val="75"/>
                  <w:marBottom w:val="75"/>
                  <w:divBdr>
                    <w:top w:val="none" w:sz="0" w:space="0" w:color="auto"/>
                    <w:left w:val="none" w:sz="0" w:space="0" w:color="auto"/>
                    <w:bottom w:val="none" w:sz="0" w:space="0" w:color="auto"/>
                    <w:right w:val="none" w:sz="0" w:space="0" w:color="auto"/>
                  </w:divBdr>
                </w:div>
                <w:div w:id="8112176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74128487">
          <w:marLeft w:val="0"/>
          <w:marRight w:val="0"/>
          <w:marTop w:val="75"/>
          <w:marBottom w:val="0"/>
          <w:divBdr>
            <w:top w:val="none" w:sz="0" w:space="0" w:color="auto"/>
            <w:left w:val="none" w:sz="0" w:space="0" w:color="auto"/>
            <w:bottom w:val="none" w:sz="0" w:space="0" w:color="auto"/>
            <w:right w:val="none" w:sz="0" w:space="0" w:color="auto"/>
          </w:divBdr>
          <w:divsChild>
            <w:div w:id="214851807">
              <w:marLeft w:val="0"/>
              <w:marRight w:val="0"/>
              <w:marTop w:val="75"/>
              <w:marBottom w:val="0"/>
              <w:divBdr>
                <w:top w:val="none" w:sz="0" w:space="0" w:color="auto"/>
                <w:left w:val="none" w:sz="0" w:space="0" w:color="auto"/>
                <w:bottom w:val="none" w:sz="0" w:space="0" w:color="auto"/>
                <w:right w:val="none" w:sz="0" w:space="0" w:color="auto"/>
              </w:divBdr>
              <w:divsChild>
                <w:div w:id="915549758">
                  <w:marLeft w:val="0"/>
                  <w:marRight w:val="0"/>
                  <w:marTop w:val="75"/>
                  <w:marBottom w:val="75"/>
                  <w:divBdr>
                    <w:top w:val="none" w:sz="0" w:space="0" w:color="auto"/>
                    <w:left w:val="none" w:sz="0" w:space="0" w:color="auto"/>
                    <w:bottom w:val="none" w:sz="0" w:space="0" w:color="auto"/>
                    <w:right w:val="none" w:sz="0" w:space="0" w:color="auto"/>
                  </w:divBdr>
                </w:div>
                <w:div w:id="5400943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35317638">
          <w:marLeft w:val="0"/>
          <w:marRight w:val="0"/>
          <w:marTop w:val="75"/>
          <w:marBottom w:val="0"/>
          <w:divBdr>
            <w:top w:val="none" w:sz="0" w:space="0" w:color="auto"/>
            <w:left w:val="none" w:sz="0" w:space="0" w:color="auto"/>
            <w:bottom w:val="none" w:sz="0" w:space="0" w:color="auto"/>
            <w:right w:val="none" w:sz="0" w:space="0" w:color="auto"/>
          </w:divBdr>
          <w:divsChild>
            <w:div w:id="1596016255">
              <w:marLeft w:val="0"/>
              <w:marRight w:val="0"/>
              <w:marTop w:val="75"/>
              <w:marBottom w:val="0"/>
              <w:divBdr>
                <w:top w:val="none" w:sz="0" w:space="0" w:color="auto"/>
                <w:left w:val="none" w:sz="0" w:space="0" w:color="auto"/>
                <w:bottom w:val="none" w:sz="0" w:space="0" w:color="auto"/>
                <w:right w:val="none" w:sz="0" w:space="0" w:color="auto"/>
              </w:divBdr>
              <w:divsChild>
                <w:div w:id="1007250644">
                  <w:marLeft w:val="0"/>
                  <w:marRight w:val="0"/>
                  <w:marTop w:val="75"/>
                  <w:marBottom w:val="75"/>
                  <w:divBdr>
                    <w:top w:val="none" w:sz="0" w:space="0" w:color="auto"/>
                    <w:left w:val="none" w:sz="0" w:space="0" w:color="auto"/>
                    <w:bottom w:val="none" w:sz="0" w:space="0" w:color="auto"/>
                    <w:right w:val="none" w:sz="0" w:space="0" w:color="auto"/>
                  </w:divBdr>
                </w:div>
                <w:div w:id="9885574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87077603">
          <w:marLeft w:val="0"/>
          <w:marRight w:val="0"/>
          <w:marTop w:val="75"/>
          <w:marBottom w:val="0"/>
          <w:divBdr>
            <w:top w:val="none" w:sz="0" w:space="0" w:color="auto"/>
            <w:left w:val="none" w:sz="0" w:space="0" w:color="auto"/>
            <w:bottom w:val="none" w:sz="0" w:space="0" w:color="auto"/>
            <w:right w:val="none" w:sz="0" w:space="0" w:color="auto"/>
          </w:divBdr>
          <w:divsChild>
            <w:div w:id="70202316">
              <w:marLeft w:val="0"/>
              <w:marRight w:val="0"/>
              <w:marTop w:val="75"/>
              <w:marBottom w:val="0"/>
              <w:divBdr>
                <w:top w:val="none" w:sz="0" w:space="0" w:color="auto"/>
                <w:left w:val="none" w:sz="0" w:space="0" w:color="auto"/>
                <w:bottom w:val="none" w:sz="0" w:space="0" w:color="auto"/>
                <w:right w:val="none" w:sz="0" w:space="0" w:color="auto"/>
              </w:divBdr>
              <w:divsChild>
                <w:div w:id="1295792866">
                  <w:marLeft w:val="0"/>
                  <w:marRight w:val="0"/>
                  <w:marTop w:val="75"/>
                  <w:marBottom w:val="75"/>
                  <w:divBdr>
                    <w:top w:val="none" w:sz="0" w:space="0" w:color="auto"/>
                    <w:left w:val="none" w:sz="0" w:space="0" w:color="auto"/>
                    <w:bottom w:val="none" w:sz="0" w:space="0" w:color="auto"/>
                    <w:right w:val="none" w:sz="0" w:space="0" w:color="auto"/>
                  </w:divBdr>
                </w:div>
                <w:div w:id="1120670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25858128">
          <w:marLeft w:val="0"/>
          <w:marRight w:val="0"/>
          <w:marTop w:val="75"/>
          <w:marBottom w:val="0"/>
          <w:divBdr>
            <w:top w:val="none" w:sz="0" w:space="0" w:color="auto"/>
            <w:left w:val="none" w:sz="0" w:space="0" w:color="auto"/>
            <w:bottom w:val="none" w:sz="0" w:space="0" w:color="auto"/>
            <w:right w:val="none" w:sz="0" w:space="0" w:color="auto"/>
          </w:divBdr>
          <w:divsChild>
            <w:div w:id="911160647">
              <w:marLeft w:val="0"/>
              <w:marRight w:val="0"/>
              <w:marTop w:val="75"/>
              <w:marBottom w:val="0"/>
              <w:divBdr>
                <w:top w:val="none" w:sz="0" w:space="0" w:color="auto"/>
                <w:left w:val="none" w:sz="0" w:space="0" w:color="auto"/>
                <w:bottom w:val="none" w:sz="0" w:space="0" w:color="auto"/>
                <w:right w:val="none" w:sz="0" w:space="0" w:color="auto"/>
              </w:divBdr>
              <w:divsChild>
                <w:div w:id="1957179894">
                  <w:marLeft w:val="0"/>
                  <w:marRight w:val="0"/>
                  <w:marTop w:val="75"/>
                  <w:marBottom w:val="75"/>
                  <w:divBdr>
                    <w:top w:val="none" w:sz="0" w:space="0" w:color="auto"/>
                    <w:left w:val="none" w:sz="0" w:space="0" w:color="auto"/>
                    <w:bottom w:val="none" w:sz="0" w:space="0" w:color="auto"/>
                    <w:right w:val="none" w:sz="0" w:space="0" w:color="auto"/>
                  </w:divBdr>
                </w:div>
                <w:div w:id="81838014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21431485">
          <w:marLeft w:val="0"/>
          <w:marRight w:val="0"/>
          <w:marTop w:val="75"/>
          <w:marBottom w:val="0"/>
          <w:divBdr>
            <w:top w:val="none" w:sz="0" w:space="0" w:color="auto"/>
            <w:left w:val="none" w:sz="0" w:space="0" w:color="auto"/>
            <w:bottom w:val="none" w:sz="0" w:space="0" w:color="auto"/>
            <w:right w:val="none" w:sz="0" w:space="0" w:color="auto"/>
          </w:divBdr>
          <w:divsChild>
            <w:div w:id="1476412415">
              <w:marLeft w:val="0"/>
              <w:marRight w:val="0"/>
              <w:marTop w:val="75"/>
              <w:marBottom w:val="0"/>
              <w:divBdr>
                <w:top w:val="none" w:sz="0" w:space="0" w:color="auto"/>
                <w:left w:val="none" w:sz="0" w:space="0" w:color="auto"/>
                <w:bottom w:val="none" w:sz="0" w:space="0" w:color="auto"/>
                <w:right w:val="none" w:sz="0" w:space="0" w:color="auto"/>
              </w:divBdr>
              <w:divsChild>
                <w:div w:id="983974723">
                  <w:marLeft w:val="0"/>
                  <w:marRight w:val="0"/>
                  <w:marTop w:val="75"/>
                  <w:marBottom w:val="75"/>
                  <w:divBdr>
                    <w:top w:val="none" w:sz="0" w:space="0" w:color="auto"/>
                    <w:left w:val="none" w:sz="0" w:space="0" w:color="auto"/>
                    <w:bottom w:val="none" w:sz="0" w:space="0" w:color="auto"/>
                    <w:right w:val="none" w:sz="0" w:space="0" w:color="auto"/>
                  </w:divBdr>
                </w:div>
                <w:div w:id="281458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40161383">
          <w:marLeft w:val="0"/>
          <w:marRight w:val="0"/>
          <w:marTop w:val="75"/>
          <w:marBottom w:val="0"/>
          <w:divBdr>
            <w:top w:val="none" w:sz="0" w:space="0" w:color="auto"/>
            <w:left w:val="none" w:sz="0" w:space="0" w:color="auto"/>
            <w:bottom w:val="none" w:sz="0" w:space="0" w:color="auto"/>
            <w:right w:val="none" w:sz="0" w:space="0" w:color="auto"/>
          </w:divBdr>
          <w:divsChild>
            <w:div w:id="997077796">
              <w:marLeft w:val="0"/>
              <w:marRight w:val="0"/>
              <w:marTop w:val="75"/>
              <w:marBottom w:val="0"/>
              <w:divBdr>
                <w:top w:val="none" w:sz="0" w:space="0" w:color="auto"/>
                <w:left w:val="none" w:sz="0" w:space="0" w:color="auto"/>
                <w:bottom w:val="none" w:sz="0" w:space="0" w:color="auto"/>
                <w:right w:val="none" w:sz="0" w:space="0" w:color="auto"/>
              </w:divBdr>
              <w:divsChild>
                <w:div w:id="717702895">
                  <w:marLeft w:val="0"/>
                  <w:marRight w:val="0"/>
                  <w:marTop w:val="75"/>
                  <w:marBottom w:val="75"/>
                  <w:divBdr>
                    <w:top w:val="none" w:sz="0" w:space="0" w:color="auto"/>
                    <w:left w:val="none" w:sz="0" w:space="0" w:color="auto"/>
                    <w:bottom w:val="none" w:sz="0" w:space="0" w:color="auto"/>
                    <w:right w:val="none" w:sz="0" w:space="0" w:color="auto"/>
                  </w:divBdr>
                </w:div>
                <w:div w:id="15524275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88410995">
          <w:marLeft w:val="0"/>
          <w:marRight w:val="0"/>
          <w:marTop w:val="75"/>
          <w:marBottom w:val="0"/>
          <w:divBdr>
            <w:top w:val="none" w:sz="0" w:space="0" w:color="auto"/>
            <w:left w:val="none" w:sz="0" w:space="0" w:color="auto"/>
            <w:bottom w:val="none" w:sz="0" w:space="0" w:color="auto"/>
            <w:right w:val="none" w:sz="0" w:space="0" w:color="auto"/>
          </w:divBdr>
          <w:divsChild>
            <w:div w:id="1023215177">
              <w:marLeft w:val="0"/>
              <w:marRight w:val="0"/>
              <w:marTop w:val="75"/>
              <w:marBottom w:val="0"/>
              <w:divBdr>
                <w:top w:val="none" w:sz="0" w:space="0" w:color="auto"/>
                <w:left w:val="none" w:sz="0" w:space="0" w:color="auto"/>
                <w:bottom w:val="none" w:sz="0" w:space="0" w:color="auto"/>
                <w:right w:val="none" w:sz="0" w:space="0" w:color="auto"/>
              </w:divBdr>
              <w:divsChild>
                <w:div w:id="1516336588">
                  <w:marLeft w:val="0"/>
                  <w:marRight w:val="0"/>
                  <w:marTop w:val="75"/>
                  <w:marBottom w:val="75"/>
                  <w:divBdr>
                    <w:top w:val="none" w:sz="0" w:space="0" w:color="auto"/>
                    <w:left w:val="none" w:sz="0" w:space="0" w:color="auto"/>
                    <w:bottom w:val="none" w:sz="0" w:space="0" w:color="auto"/>
                    <w:right w:val="none" w:sz="0" w:space="0" w:color="auto"/>
                  </w:divBdr>
                </w:div>
                <w:div w:id="11443953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04572788">
          <w:marLeft w:val="0"/>
          <w:marRight w:val="0"/>
          <w:marTop w:val="75"/>
          <w:marBottom w:val="0"/>
          <w:divBdr>
            <w:top w:val="none" w:sz="0" w:space="0" w:color="auto"/>
            <w:left w:val="none" w:sz="0" w:space="0" w:color="auto"/>
            <w:bottom w:val="none" w:sz="0" w:space="0" w:color="auto"/>
            <w:right w:val="none" w:sz="0" w:space="0" w:color="auto"/>
          </w:divBdr>
          <w:divsChild>
            <w:div w:id="1496607218">
              <w:marLeft w:val="0"/>
              <w:marRight w:val="0"/>
              <w:marTop w:val="75"/>
              <w:marBottom w:val="0"/>
              <w:divBdr>
                <w:top w:val="none" w:sz="0" w:space="0" w:color="auto"/>
                <w:left w:val="none" w:sz="0" w:space="0" w:color="auto"/>
                <w:bottom w:val="none" w:sz="0" w:space="0" w:color="auto"/>
                <w:right w:val="none" w:sz="0" w:space="0" w:color="auto"/>
              </w:divBdr>
              <w:divsChild>
                <w:div w:id="964309907">
                  <w:marLeft w:val="0"/>
                  <w:marRight w:val="0"/>
                  <w:marTop w:val="75"/>
                  <w:marBottom w:val="75"/>
                  <w:divBdr>
                    <w:top w:val="none" w:sz="0" w:space="0" w:color="auto"/>
                    <w:left w:val="none" w:sz="0" w:space="0" w:color="auto"/>
                    <w:bottom w:val="none" w:sz="0" w:space="0" w:color="auto"/>
                    <w:right w:val="none" w:sz="0" w:space="0" w:color="auto"/>
                  </w:divBdr>
                </w:div>
                <w:div w:id="4712173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23913464">
          <w:marLeft w:val="0"/>
          <w:marRight w:val="0"/>
          <w:marTop w:val="75"/>
          <w:marBottom w:val="0"/>
          <w:divBdr>
            <w:top w:val="none" w:sz="0" w:space="0" w:color="auto"/>
            <w:left w:val="none" w:sz="0" w:space="0" w:color="auto"/>
            <w:bottom w:val="none" w:sz="0" w:space="0" w:color="auto"/>
            <w:right w:val="none" w:sz="0" w:space="0" w:color="auto"/>
          </w:divBdr>
          <w:divsChild>
            <w:div w:id="533736537">
              <w:marLeft w:val="0"/>
              <w:marRight w:val="0"/>
              <w:marTop w:val="75"/>
              <w:marBottom w:val="0"/>
              <w:divBdr>
                <w:top w:val="none" w:sz="0" w:space="0" w:color="auto"/>
                <w:left w:val="none" w:sz="0" w:space="0" w:color="auto"/>
                <w:bottom w:val="none" w:sz="0" w:space="0" w:color="auto"/>
                <w:right w:val="none" w:sz="0" w:space="0" w:color="auto"/>
              </w:divBdr>
              <w:divsChild>
                <w:div w:id="1703360392">
                  <w:marLeft w:val="0"/>
                  <w:marRight w:val="0"/>
                  <w:marTop w:val="75"/>
                  <w:marBottom w:val="75"/>
                  <w:divBdr>
                    <w:top w:val="none" w:sz="0" w:space="0" w:color="auto"/>
                    <w:left w:val="none" w:sz="0" w:space="0" w:color="auto"/>
                    <w:bottom w:val="none" w:sz="0" w:space="0" w:color="auto"/>
                    <w:right w:val="none" w:sz="0" w:space="0" w:color="auto"/>
                  </w:divBdr>
                </w:div>
                <w:div w:id="1384630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34742673">
          <w:marLeft w:val="0"/>
          <w:marRight w:val="0"/>
          <w:marTop w:val="75"/>
          <w:marBottom w:val="0"/>
          <w:divBdr>
            <w:top w:val="none" w:sz="0" w:space="0" w:color="auto"/>
            <w:left w:val="none" w:sz="0" w:space="0" w:color="auto"/>
            <w:bottom w:val="none" w:sz="0" w:space="0" w:color="auto"/>
            <w:right w:val="none" w:sz="0" w:space="0" w:color="auto"/>
          </w:divBdr>
          <w:divsChild>
            <w:div w:id="1105540598">
              <w:marLeft w:val="0"/>
              <w:marRight w:val="0"/>
              <w:marTop w:val="75"/>
              <w:marBottom w:val="0"/>
              <w:divBdr>
                <w:top w:val="none" w:sz="0" w:space="0" w:color="auto"/>
                <w:left w:val="none" w:sz="0" w:space="0" w:color="auto"/>
                <w:bottom w:val="none" w:sz="0" w:space="0" w:color="auto"/>
                <w:right w:val="none" w:sz="0" w:space="0" w:color="auto"/>
              </w:divBdr>
              <w:divsChild>
                <w:div w:id="2090227907">
                  <w:marLeft w:val="0"/>
                  <w:marRight w:val="0"/>
                  <w:marTop w:val="75"/>
                  <w:marBottom w:val="75"/>
                  <w:divBdr>
                    <w:top w:val="none" w:sz="0" w:space="0" w:color="auto"/>
                    <w:left w:val="none" w:sz="0" w:space="0" w:color="auto"/>
                    <w:bottom w:val="none" w:sz="0" w:space="0" w:color="auto"/>
                    <w:right w:val="none" w:sz="0" w:space="0" w:color="auto"/>
                  </w:divBdr>
                </w:div>
                <w:div w:id="16893305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44931052">
          <w:marLeft w:val="0"/>
          <w:marRight w:val="0"/>
          <w:marTop w:val="75"/>
          <w:marBottom w:val="0"/>
          <w:divBdr>
            <w:top w:val="none" w:sz="0" w:space="0" w:color="auto"/>
            <w:left w:val="none" w:sz="0" w:space="0" w:color="auto"/>
            <w:bottom w:val="none" w:sz="0" w:space="0" w:color="auto"/>
            <w:right w:val="none" w:sz="0" w:space="0" w:color="auto"/>
          </w:divBdr>
          <w:divsChild>
            <w:div w:id="1747798043">
              <w:marLeft w:val="0"/>
              <w:marRight w:val="0"/>
              <w:marTop w:val="75"/>
              <w:marBottom w:val="0"/>
              <w:divBdr>
                <w:top w:val="none" w:sz="0" w:space="0" w:color="auto"/>
                <w:left w:val="none" w:sz="0" w:space="0" w:color="auto"/>
                <w:bottom w:val="none" w:sz="0" w:space="0" w:color="auto"/>
                <w:right w:val="none" w:sz="0" w:space="0" w:color="auto"/>
              </w:divBdr>
              <w:divsChild>
                <w:div w:id="167911637">
                  <w:marLeft w:val="0"/>
                  <w:marRight w:val="0"/>
                  <w:marTop w:val="75"/>
                  <w:marBottom w:val="75"/>
                  <w:divBdr>
                    <w:top w:val="none" w:sz="0" w:space="0" w:color="auto"/>
                    <w:left w:val="none" w:sz="0" w:space="0" w:color="auto"/>
                    <w:bottom w:val="none" w:sz="0" w:space="0" w:color="auto"/>
                    <w:right w:val="none" w:sz="0" w:space="0" w:color="auto"/>
                  </w:divBdr>
                </w:div>
                <w:div w:id="5136881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0246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7.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cat>
            <c:strRef>
              <c:f>Лист1!$A$2:$A$4</c:f>
              <c:strCache>
                <c:ptCount val="3"/>
                <c:pt idx="0">
                  <c:v>Понизили</c:v>
                </c:pt>
                <c:pt idx="1">
                  <c:v>Подтвердили</c:v>
                </c:pt>
                <c:pt idx="2">
                  <c:v>Повысили</c:v>
                </c:pt>
              </c:strCache>
            </c:strRef>
          </c:cat>
          <c:val>
            <c:numRef>
              <c:f>Лист1!$B$2:$B$4</c:f>
              <c:numCache>
                <c:formatCode>0%</c:formatCode>
                <c:ptCount val="3"/>
                <c:pt idx="0">
                  <c:v>0.42000000000000004</c:v>
                </c:pt>
                <c:pt idx="1">
                  <c:v>0.37000000000000005</c:v>
                </c:pt>
                <c:pt idx="2">
                  <c:v>0.21000000000000002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cat>
            <c:strRef>
              <c:f>Лист1!$A$2:$A$4</c:f>
              <c:strCache>
                <c:ptCount val="3"/>
                <c:pt idx="0">
                  <c:v>Понизили</c:v>
                </c:pt>
                <c:pt idx="1">
                  <c:v>Подтвердили</c:v>
                </c:pt>
                <c:pt idx="2">
                  <c:v>Повысили</c:v>
                </c:pt>
              </c:strCache>
            </c:strRef>
          </c:cat>
          <c:val>
            <c:numRef>
              <c:f>Лист1!$B$2:$B$4</c:f>
              <c:numCache>
                <c:formatCode>0%</c:formatCode>
                <c:ptCount val="3"/>
                <c:pt idx="0">
                  <c:v>0.45</c:v>
                </c:pt>
                <c:pt idx="1">
                  <c:v>0.5</c:v>
                </c:pt>
                <c:pt idx="2">
                  <c:v>0.05</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percentStacked"/>
        <c:varyColors val="0"/>
        <c:ser>
          <c:idx val="0"/>
          <c:order val="0"/>
          <c:tx>
            <c:strRef>
              <c:f>Лист1!$B$1</c:f>
              <c:strCache>
                <c:ptCount val="1"/>
                <c:pt idx="0">
                  <c:v>По журналу</c:v>
                </c:pt>
              </c:strCache>
            </c:strRef>
          </c:tx>
          <c:invertIfNegative val="0"/>
          <c:cat>
            <c:strRef>
              <c:f>Лист1!$A$2:$A$5</c:f>
              <c:strCache>
                <c:ptCount val="4"/>
                <c:pt idx="0">
                  <c:v>"5"</c:v>
                </c:pt>
                <c:pt idx="1">
                  <c:v>"4"</c:v>
                </c:pt>
                <c:pt idx="2">
                  <c:v>"3"</c:v>
                </c:pt>
                <c:pt idx="3">
                  <c:v>"2"</c:v>
                </c:pt>
              </c:strCache>
            </c:strRef>
          </c:cat>
          <c:val>
            <c:numRef>
              <c:f>Лист1!$B$2:$B$5</c:f>
              <c:numCache>
                <c:formatCode>General</c:formatCode>
                <c:ptCount val="4"/>
                <c:pt idx="0">
                  <c:v>7</c:v>
                </c:pt>
                <c:pt idx="1">
                  <c:v>18</c:v>
                </c:pt>
                <c:pt idx="2">
                  <c:v>14</c:v>
                </c:pt>
                <c:pt idx="3">
                  <c:v>0</c:v>
                </c:pt>
              </c:numCache>
            </c:numRef>
          </c:val>
        </c:ser>
        <c:ser>
          <c:idx val="1"/>
          <c:order val="1"/>
          <c:tx>
            <c:strRef>
              <c:f>Лист1!$C$1</c:f>
              <c:strCache>
                <c:ptCount val="1"/>
                <c:pt idx="0">
                  <c:v>ВПР</c:v>
                </c:pt>
              </c:strCache>
            </c:strRef>
          </c:tx>
          <c:invertIfNegative val="0"/>
          <c:cat>
            <c:strRef>
              <c:f>Лист1!$A$2:$A$5</c:f>
              <c:strCache>
                <c:ptCount val="4"/>
                <c:pt idx="0">
                  <c:v>"5"</c:v>
                </c:pt>
                <c:pt idx="1">
                  <c:v>"4"</c:v>
                </c:pt>
                <c:pt idx="2">
                  <c:v>"3"</c:v>
                </c:pt>
                <c:pt idx="3">
                  <c:v>"2"</c:v>
                </c:pt>
              </c:strCache>
            </c:strRef>
          </c:cat>
          <c:val>
            <c:numRef>
              <c:f>Лист1!$C$2:$C$5</c:f>
              <c:numCache>
                <c:formatCode>General</c:formatCode>
                <c:ptCount val="4"/>
                <c:pt idx="0">
                  <c:v>3</c:v>
                </c:pt>
                <c:pt idx="1">
                  <c:v>15</c:v>
                </c:pt>
                <c:pt idx="2">
                  <c:v>19</c:v>
                </c:pt>
                <c:pt idx="3">
                  <c:v>2.8</c:v>
                </c:pt>
              </c:numCache>
            </c:numRef>
          </c:val>
        </c:ser>
        <c:dLbls>
          <c:showLegendKey val="0"/>
          <c:showVal val="0"/>
          <c:showCatName val="0"/>
          <c:showSerName val="0"/>
          <c:showPercent val="0"/>
          <c:showBubbleSize val="0"/>
        </c:dLbls>
        <c:gapWidth val="150"/>
        <c:shape val="cylinder"/>
        <c:axId val="155625728"/>
        <c:axId val="155643904"/>
        <c:axId val="0"/>
      </c:bar3DChart>
      <c:catAx>
        <c:axId val="155625728"/>
        <c:scaling>
          <c:orientation val="minMax"/>
        </c:scaling>
        <c:delete val="0"/>
        <c:axPos val="b"/>
        <c:majorTickMark val="out"/>
        <c:minorTickMark val="none"/>
        <c:tickLblPos val="nextTo"/>
        <c:crossAx val="155643904"/>
        <c:crosses val="autoZero"/>
        <c:auto val="1"/>
        <c:lblAlgn val="ctr"/>
        <c:lblOffset val="100"/>
        <c:noMultiLvlLbl val="0"/>
      </c:catAx>
      <c:valAx>
        <c:axId val="155643904"/>
        <c:scaling>
          <c:orientation val="minMax"/>
        </c:scaling>
        <c:delete val="0"/>
        <c:axPos val="l"/>
        <c:majorGridlines/>
        <c:numFmt formatCode="0%" sourceLinked="1"/>
        <c:majorTickMark val="out"/>
        <c:minorTickMark val="none"/>
        <c:tickLblPos val="nextTo"/>
        <c:crossAx val="155625728"/>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cat>
            <c:strRef>
              <c:f>Лист1!$A$2:$A$4</c:f>
              <c:strCache>
                <c:ptCount val="3"/>
                <c:pt idx="0">
                  <c:v>Понизили</c:v>
                </c:pt>
                <c:pt idx="1">
                  <c:v>Подтвердили</c:v>
                </c:pt>
                <c:pt idx="2">
                  <c:v>Повысили</c:v>
                </c:pt>
              </c:strCache>
            </c:strRef>
          </c:cat>
          <c:val>
            <c:numRef>
              <c:f>Лист1!$B$2:$B$4</c:f>
              <c:numCache>
                <c:formatCode>0%</c:formatCode>
                <c:ptCount val="3"/>
                <c:pt idx="0">
                  <c:v>0.23</c:v>
                </c:pt>
                <c:pt idx="1">
                  <c:v>0.77</c:v>
                </c:pt>
                <c:pt idx="2">
                  <c:v>0</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cat>
            <c:strRef>
              <c:f>Лист1!$A$2:$A$4</c:f>
              <c:strCache>
                <c:ptCount val="3"/>
                <c:pt idx="0">
                  <c:v>Понизили</c:v>
                </c:pt>
                <c:pt idx="1">
                  <c:v>Подтвердили</c:v>
                </c:pt>
                <c:pt idx="2">
                  <c:v>Повысили</c:v>
                </c:pt>
              </c:strCache>
            </c:strRef>
          </c:cat>
          <c:val>
            <c:numRef>
              <c:f>Лист1!$B$2:$B$4</c:f>
              <c:numCache>
                <c:formatCode>0%</c:formatCode>
                <c:ptCount val="3"/>
                <c:pt idx="0">
                  <c:v>0.42000000000000004</c:v>
                </c:pt>
                <c:pt idx="1">
                  <c:v>0.53</c:v>
                </c:pt>
                <c:pt idx="2">
                  <c:v>6.0000000000000005E-2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Ряд 1</c:v>
                </c:pt>
              </c:strCache>
            </c:strRef>
          </c:tx>
          <c:invertIfNegative val="0"/>
          <c:cat>
            <c:strRef>
              <c:f>Лист1!$A$2:$A$4</c:f>
              <c:strCache>
                <c:ptCount val="3"/>
                <c:pt idx="0">
                  <c:v>"5"</c:v>
                </c:pt>
                <c:pt idx="1">
                  <c:v>"4"</c:v>
                </c:pt>
                <c:pt idx="2">
                  <c:v>"3"</c:v>
                </c:pt>
              </c:strCache>
            </c:strRef>
          </c:cat>
          <c:val>
            <c:numRef>
              <c:f>Лист1!$B$2:$B$4</c:f>
              <c:numCache>
                <c:formatCode>General</c:formatCode>
                <c:ptCount val="3"/>
                <c:pt idx="0">
                  <c:v>4</c:v>
                </c:pt>
                <c:pt idx="1">
                  <c:v>12</c:v>
                </c:pt>
                <c:pt idx="2">
                  <c:v>13</c:v>
                </c:pt>
              </c:numCache>
            </c:numRef>
          </c:val>
        </c:ser>
        <c:dLbls>
          <c:showLegendKey val="0"/>
          <c:showVal val="0"/>
          <c:showCatName val="0"/>
          <c:showSerName val="0"/>
          <c:showPercent val="0"/>
          <c:showBubbleSize val="0"/>
        </c:dLbls>
        <c:gapWidth val="150"/>
        <c:shape val="cylinder"/>
        <c:axId val="156127232"/>
        <c:axId val="156128768"/>
        <c:axId val="155870080"/>
      </c:bar3DChart>
      <c:catAx>
        <c:axId val="156127232"/>
        <c:scaling>
          <c:orientation val="minMax"/>
        </c:scaling>
        <c:delete val="0"/>
        <c:axPos val="b"/>
        <c:majorTickMark val="out"/>
        <c:minorTickMark val="none"/>
        <c:tickLblPos val="nextTo"/>
        <c:crossAx val="156128768"/>
        <c:crosses val="autoZero"/>
        <c:auto val="1"/>
        <c:lblAlgn val="ctr"/>
        <c:lblOffset val="100"/>
        <c:noMultiLvlLbl val="0"/>
      </c:catAx>
      <c:valAx>
        <c:axId val="156128768"/>
        <c:scaling>
          <c:orientation val="minMax"/>
        </c:scaling>
        <c:delete val="0"/>
        <c:axPos val="l"/>
        <c:majorGridlines/>
        <c:numFmt formatCode="General" sourceLinked="1"/>
        <c:majorTickMark val="out"/>
        <c:minorTickMark val="none"/>
        <c:tickLblPos val="nextTo"/>
        <c:crossAx val="156127232"/>
        <c:crosses val="autoZero"/>
        <c:crossBetween val="between"/>
      </c:valAx>
      <c:serAx>
        <c:axId val="155870080"/>
        <c:scaling>
          <c:orientation val="minMax"/>
        </c:scaling>
        <c:delete val="1"/>
        <c:axPos val="b"/>
        <c:majorTickMark val="out"/>
        <c:minorTickMark val="none"/>
        <c:tickLblPos val="nextTo"/>
        <c:crossAx val="156128768"/>
        <c:crosses val="autoZero"/>
      </c:ser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cat>
            <c:strRef>
              <c:f>Лист1!$A$2:$A$4</c:f>
              <c:strCache>
                <c:ptCount val="3"/>
                <c:pt idx="0">
                  <c:v>Понизили</c:v>
                </c:pt>
                <c:pt idx="1">
                  <c:v>Подтвердили</c:v>
                </c:pt>
                <c:pt idx="2">
                  <c:v>Повысили</c:v>
                </c:pt>
              </c:strCache>
            </c:strRef>
          </c:cat>
          <c:val>
            <c:numRef>
              <c:f>Лист1!$B$2:$B$4</c:f>
              <c:numCache>
                <c:formatCode>0%</c:formatCode>
                <c:ptCount val="3"/>
                <c:pt idx="0">
                  <c:v>0.13</c:v>
                </c:pt>
                <c:pt idx="1">
                  <c:v>0.8</c:v>
                </c:pt>
                <c:pt idx="2">
                  <c:v>7.0000000000000007E-2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18</Pages>
  <Words>5920</Words>
  <Characters>33745</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H81-Cel</dc:creator>
  <cp:lastModifiedBy>H81-Cel</cp:lastModifiedBy>
  <cp:revision>43</cp:revision>
  <dcterms:created xsi:type="dcterms:W3CDTF">2018-04-25T09:54:00Z</dcterms:created>
  <dcterms:modified xsi:type="dcterms:W3CDTF">2020-11-23T11:05:00Z</dcterms:modified>
</cp:coreProperties>
</file>