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69" w:rsidRPr="009A3D77" w:rsidRDefault="00521D69" w:rsidP="00275385">
      <w:pPr>
        <w:tabs>
          <w:tab w:val="left" w:pos="0"/>
        </w:tabs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77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521D69" w:rsidRPr="009A3D77" w:rsidRDefault="00521D69" w:rsidP="00275385">
      <w:pPr>
        <w:tabs>
          <w:tab w:val="left" w:pos="0"/>
        </w:tabs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77">
        <w:rPr>
          <w:rFonts w:ascii="Times New Roman" w:hAnsi="Times New Roman" w:cs="Times New Roman"/>
          <w:b/>
          <w:sz w:val="24"/>
          <w:szCs w:val="24"/>
        </w:rPr>
        <w:t xml:space="preserve"> результатов проведения  всероссийских проверочных  работ  в 4-х классах</w:t>
      </w:r>
    </w:p>
    <w:p w:rsidR="00521D69" w:rsidRPr="009A3D77" w:rsidRDefault="00521D69" w:rsidP="00275385">
      <w:pPr>
        <w:tabs>
          <w:tab w:val="left" w:pos="0"/>
        </w:tabs>
        <w:spacing w:after="0" w:line="1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D77">
        <w:rPr>
          <w:rFonts w:ascii="Times New Roman" w:hAnsi="Times New Roman" w:cs="Times New Roman"/>
          <w:b/>
          <w:sz w:val="24"/>
          <w:szCs w:val="24"/>
        </w:rPr>
        <w:t xml:space="preserve">МКОУ «СОШ №3 ст. Зеленчукской им. В.В. </w:t>
      </w:r>
      <w:proofErr w:type="spellStart"/>
      <w:r w:rsidRPr="009A3D77">
        <w:rPr>
          <w:rFonts w:ascii="Times New Roman" w:hAnsi="Times New Roman" w:cs="Times New Roman"/>
          <w:b/>
          <w:sz w:val="24"/>
          <w:szCs w:val="24"/>
        </w:rPr>
        <w:t>Бреславцева</w:t>
      </w:r>
      <w:proofErr w:type="spellEnd"/>
      <w:r w:rsidRPr="009A3D77">
        <w:rPr>
          <w:rFonts w:ascii="Times New Roman" w:hAnsi="Times New Roman" w:cs="Times New Roman"/>
          <w:b/>
          <w:sz w:val="24"/>
          <w:szCs w:val="24"/>
        </w:rPr>
        <w:t>».</w:t>
      </w:r>
    </w:p>
    <w:p w:rsidR="00A14D00" w:rsidRPr="009A3D77" w:rsidRDefault="00521D69" w:rsidP="00275385">
      <w:pPr>
        <w:pStyle w:val="c20"/>
        <w:shd w:val="clear" w:color="auto" w:fill="FFFFFF"/>
        <w:spacing w:before="0" w:beforeAutospacing="0" w:after="0" w:afterAutospacing="0" w:line="140" w:lineRule="atLeast"/>
        <w:jc w:val="center"/>
        <w:rPr>
          <w:color w:val="000000"/>
        </w:rPr>
      </w:pPr>
      <w:r w:rsidRPr="009A3D77">
        <w:rPr>
          <w:rStyle w:val="c7"/>
          <w:b/>
          <w:bCs/>
          <w:color w:val="000000"/>
        </w:rPr>
        <w:t xml:space="preserve"> М</w:t>
      </w:r>
      <w:r w:rsidR="00A14D00" w:rsidRPr="009A3D77">
        <w:rPr>
          <w:rStyle w:val="c7"/>
          <w:b/>
          <w:bCs/>
          <w:color w:val="000000"/>
        </w:rPr>
        <w:t>атематик</w:t>
      </w:r>
      <w:r w:rsidRPr="009A3D77">
        <w:rPr>
          <w:rStyle w:val="c7"/>
          <w:b/>
          <w:bCs/>
          <w:color w:val="000000"/>
        </w:rPr>
        <w:t>а</w:t>
      </w:r>
      <w:r w:rsidR="00A14D00" w:rsidRPr="009A3D77">
        <w:rPr>
          <w:rStyle w:val="c7"/>
          <w:b/>
          <w:bCs/>
          <w:color w:val="000000"/>
        </w:rPr>
        <w:t xml:space="preserve"> </w:t>
      </w:r>
    </w:p>
    <w:p w:rsidR="00A14D00" w:rsidRPr="009A3D77" w:rsidRDefault="00A14D00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9A3D77">
        <w:rPr>
          <w:rStyle w:val="c6"/>
          <w:i/>
          <w:iCs/>
          <w:color w:val="000000"/>
          <w:u w:val="single"/>
        </w:rPr>
        <w:t>Дата проведения 25 апреля 2017 г.</w:t>
      </w:r>
    </w:p>
    <w:p w:rsidR="00A14D00" w:rsidRPr="009A3D77" w:rsidRDefault="00A14D00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9A3D77">
        <w:rPr>
          <w:rStyle w:val="c1"/>
          <w:color w:val="000000"/>
        </w:rPr>
        <w:t>ВПР по математике позволяет оценить уровень общеобразовательной подготовки в соответствии с требованиями ФГОС.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работы была 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Проверялось выполнение устного сложения, вычитания, умножения и деления однозначных, двузначных и трехзначных чисел в случаях, сводимых к действиям в пределах 100 (в том числе с нулем и числом 1).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справился с заданием </w:t>
      </w: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 (Родин Роман).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Проверялось умение вычислять значение числового выражения (содержащего 2–3 арифметических действия, со скобками и без скобок).</w:t>
      </w:r>
      <w:proofErr w:type="gramEnd"/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справились с заданием </w:t>
      </w: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трое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учащихся (Заболотникова </w:t>
      </w:r>
      <w:proofErr w:type="spell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Карина</w:t>
      </w:r>
      <w:proofErr w:type="spell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Лазарева </w:t>
      </w:r>
      <w:proofErr w:type="spell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Карина</w:t>
      </w:r>
      <w:proofErr w:type="spell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Постовойтенко</w:t>
      </w:r>
      <w:proofErr w:type="spell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Константин). Ошибка – вычисления проводились в неверном порядке.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Проверялось  умение решать арифметическим способом (в 1–2 действия) учебные задачи и задачи, связанные с повседневной жизнью.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 за задание -  2 балла. Учитывался за правильный ответ тот случай, когда у учащегося шёл верный ход рассуждения, но неверно выполнено вычисление (1 балл).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Допускали ошибки:</w:t>
      </w:r>
    </w:p>
    <w:p w:rsidR="00A14D00" w:rsidRPr="009A3D77" w:rsidRDefault="00A14D00" w:rsidP="00275385">
      <w:pPr>
        <w:numPr>
          <w:ilvl w:val="0"/>
          <w:numId w:val="1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невнимательное прочтение условия задачи</w:t>
      </w:r>
    </w:p>
    <w:p w:rsidR="00A14D00" w:rsidRPr="009A3D77" w:rsidRDefault="00A14D00" w:rsidP="00275385">
      <w:pPr>
        <w:numPr>
          <w:ilvl w:val="0"/>
          <w:numId w:val="1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неверное понимание учебной задачи</w:t>
      </w:r>
    </w:p>
    <w:p w:rsidR="00A14D00" w:rsidRPr="009A3D77" w:rsidRDefault="00A14D00" w:rsidP="00275385">
      <w:pPr>
        <w:numPr>
          <w:ilvl w:val="0"/>
          <w:numId w:val="1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неверное вычисление</w:t>
      </w:r>
    </w:p>
    <w:p w:rsidR="00A14D00" w:rsidRPr="009A3D77" w:rsidRDefault="00A14D00" w:rsidP="00275385">
      <w:pPr>
        <w:numPr>
          <w:ilvl w:val="0"/>
          <w:numId w:val="1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нет пояснения к действиям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справились с заданием – </w:t>
      </w: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человек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Проверялось  умение читать, записывать и сравнивать величины (массу, длину, время), производить вычисления с ними, используя основные единицы измерения величин и соотношения между ними (килограмм – грамм; километр – метр, час – минута, минута – секунда и пр.).</w:t>
      </w:r>
      <w:proofErr w:type="gramEnd"/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Лишь </w:t>
      </w: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учащихся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выполнили задание верно. </w:t>
      </w: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приступал (</w:t>
      </w:r>
      <w:proofErr w:type="spell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Глухова</w:t>
      </w:r>
      <w:proofErr w:type="spell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Алина).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состояло из двух пунктов. Первый пункт: проверялось умение вычислять периметр прямоугольника и квадрата, площадь прямоугольника и квадрата. Второй пункт: проверялось умение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Ошибки:</w:t>
      </w:r>
    </w:p>
    <w:p w:rsidR="00A14D00" w:rsidRPr="009A3D77" w:rsidRDefault="00A14D00" w:rsidP="00275385">
      <w:pPr>
        <w:numPr>
          <w:ilvl w:val="0"/>
          <w:numId w:val="2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невнимательное прочтение условия задачи</w:t>
      </w:r>
    </w:p>
    <w:p w:rsidR="00A14D00" w:rsidRPr="009A3D77" w:rsidRDefault="00A14D00" w:rsidP="00275385">
      <w:pPr>
        <w:numPr>
          <w:ilvl w:val="0"/>
          <w:numId w:val="2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неверное понимание учебной задачи</w:t>
      </w:r>
    </w:p>
    <w:p w:rsidR="00A14D00" w:rsidRPr="009A3D77" w:rsidRDefault="00A14D00" w:rsidP="00275385">
      <w:pPr>
        <w:numPr>
          <w:ilvl w:val="0"/>
          <w:numId w:val="2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отличий между понятиями «площадь»  и «периметр»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 умение читать несложные готовые таблицы (сравнивать и обобщать информацию, представленную в строках и столбцах несложных таблиц и диаграмм).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задании была дана таблица, на основе которой нужно было ответить на два вопроса. Первый вопрос был простым, ответ </w:t>
      </w: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можно </w:t>
      </w: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</w:t>
      </w:r>
      <w:proofErr w:type="gram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, соединив нужную строку со столбцом. Второй вопрос был немного сложнее. Подразумевал анализ полностью всей таблицы.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Типичными ошибками по-прежнему были неумение держать учебную задачу и невнимательное прочтение условия задания.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7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Проверялось умение выполнять действия с многозначными числами (сложение, вычитание, умножение и деление на однозначное, двузначное числа).</w:t>
      </w:r>
      <w:proofErr w:type="gramEnd"/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 8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Проверялось умение устанавливать зависимость между величинами, представленными в задаче, планировать ход решения задачи, выбирать и объяснять выбор действий. Решение задачи в 3–4 действия.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Типичная ошибка: ответ задачи не совпадает с заданным вопросом. Учащиеся либо не </w:t>
      </w:r>
      <w:proofErr w:type="spell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дорешивают</w:t>
      </w:r>
      <w:proofErr w:type="spell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задачу до конца, либо ход решения приводят к ответу на другой вопрос.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9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Проверялось умение интерпретировать информацию (объяснять, сравнивать и обобщать данные, делать выводы и прогнозы).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задании описана жизненная ситуация. Нужно, проанализировав эту информацию, дать ответы на два вопроса. Вариант 9 содержал опечатку в формулировке задачи, поэтому дать верный ответ на второй вопрос было невозможно.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10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Проверялось умение описывать взаимное расположение предметов в пространстве и на плоскости.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Демонстрировалось   овладение основами логического и алгоритмического мышления.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позволил выделить несколько недостатков</w:t>
      </w: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подготовке выпускников начальной школы по математике.</w:t>
      </w:r>
    </w:p>
    <w:p w:rsidR="00A14D00" w:rsidRPr="009A3D77" w:rsidRDefault="00A14D00" w:rsidP="00275385">
      <w:pPr>
        <w:numPr>
          <w:ilvl w:val="0"/>
          <w:numId w:val="3"/>
        </w:numPr>
        <w:shd w:val="clear" w:color="auto" w:fill="FFFFFF"/>
        <w:spacing w:after="0" w:line="140" w:lineRule="atLeast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выполнять построение геометрических фигур с заданными измерениями</w:t>
      </w:r>
    </w:p>
    <w:p w:rsidR="00A14D00" w:rsidRPr="009A3D77" w:rsidRDefault="00A14D00" w:rsidP="00275385">
      <w:pPr>
        <w:numPr>
          <w:ilvl w:val="0"/>
          <w:numId w:val="3"/>
        </w:numPr>
        <w:shd w:val="clear" w:color="auto" w:fill="FFFFFF"/>
        <w:spacing w:after="0" w:line="140" w:lineRule="atLeast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приводить решение задачи к заданному вопросу</w:t>
      </w:r>
    </w:p>
    <w:p w:rsidR="00A14D00" w:rsidRPr="009A3D77" w:rsidRDefault="00A14D00" w:rsidP="00275385">
      <w:pPr>
        <w:numPr>
          <w:ilvl w:val="0"/>
          <w:numId w:val="3"/>
        </w:numPr>
        <w:shd w:val="clear" w:color="auto" w:fill="FFFFFF"/>
        <w:spacing w:after="0" w:line="140" w:lineRule="atLeast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развиты основы пространственного воображения</w:t>
      </w:r>
    </w:p>
    <w:p w:rsidR="00A14D00" w:rsidRPr="009A3D77" w:rsidRDefault="00A14D00" w:rsidP="00275385">
      <w:pPr>
        <w:numPr>
          <w:ilvl w:val="0"/>
          <w:numId w:val="3"/>
        </w:numPr>
        <w:shd w:val="clear" w:color="auto" w:fill="FFFFFF"/>
        <w:spacing w:after="0" w:line="140" w:lineRule="atLeast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A14D00" w:rsidRPr="009A3D77" w:rsidRDefault="00A14D00" w:rsidP="00275385">
      <w:pPr>
        <w:numPr>
          <w:ilvl w:val="0"/>
          <w:numId w:val="3"/>
        </w:numPr>
        <w:shd w:val="clear" w:color="auto" w:fill="FFFFFF"/>
        <w:spacing w:after="0" w:line="140" w:lineRule="atLeast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Мало отработано умение анализировать информацию, заданную в таблице</w:t>
      </w:r>
    </w:p>
    <w:p w:rsidR="00A14D00" w:rsidRPr="009A3D77" w:rsidRDefault="00A14D00" w:rsidP="00275385">
      <w:pPr>
        <w:numPr>
          <w:ilvl w:val="0"/>
          <w:numId w:val="3"/>
        </w:numPr>
        <w:shd w:val="clear" w:color="auto" w:fill="FFFFFF"/>
        <w:spacing w:after="0" w:line="140" w:lineRule="atLeast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 развиты основы логического и алгоритмического мышления</w:t>
      </w:r>
    </w:p>
    <w:p w:rsidR="00A14D00" w:rsidRPr="009A3D77" w:rsidRDefault="00A14D00" w:rsidP="00275385">
      <w:pPr>
        <w:shd w:val="clear" w:color="auto" w:fill="FFFFFF"/>
        <w:spacing w:after="0" w:line="140" w:lineRule="atLeast"/>
        <w:ind w:lef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Следует включить в работу некоторые пункты:</w:t>
      </w:r>
    </w:p>
    <w:p w:rsidR="00A14D00" w:rsidRPr="009A3D77" w:rsidRDefault="00A14D00" w:rsidP="00275385">
      <w:pPr>
        <w:numPr>
          <w:ilvl w:val="0"/>
          <w:numId w:val="4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работу</w:t>
      </w: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A14D00" w:rsidRPr="009A3D77" w:rsidRDefault="00A14D00" w:rsidP="00275385">
      <w:pPr>
        <w:numPr>
          <w:ilvl w:val="0"/>
          <w:numId w:val="4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Взять на особый контроль формирование умений решать задачи, связанные </w:t>
      </w: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сравнением величин</w:t>
      </w:r>
    </w:p>
    <w:p w:rsidR="00A14D00" w:rsidRPr="009A3D77" w:rsidRDefault="00A14D00" w:rsidP="00275385">
      <w:pPr>
        <w:numPr>
          <w:ilvl w:val="0"/>
          <w:numId w:val="4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A14D00" w:rsidRPr="009A3D77" w:rsidRDefault="00A14D00" w:rsidP="00275385">
      <w:pPr>
        <w:numPr>
          <w:ilvl w:val="0"/>
          <w:numId w:val="4"/>
        </w:num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94116F" w:rsidRPr="009A3D77" w:rsidRDefault="0094116F" w:rsidP="00275385">
      <w:pPr>
        <w:pStyle w:val="a3"/>
        <w:spacing w:after="0" w:line="1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116F" w:rsidRPr="009A3D77" w:rsidRDefault="0094116F" w:rsidP="00275385">
      <w:pPr>
        <w:pStyle w:val="a3"/>
        <w:spacing w:after="0" w:line="1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116F" w:rsidRPr="009A3D77" w:rsidRDefault="0094116F" w:rsidP="00275385">
      <w:pPr>
        <w:pStyle w:val="a3"/>
        <w:spacing w:after="0" w:line="1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116F" w:rsidRPr="009A3D77" w:rsidRDefault="0094116F" w:rsidP="00275385">
      <w:pPr>
        <w:pStyle w:val="a3"/>
        <w:spacing w:after="0" w:line="1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116F" w:rsidRPr="009A3D77" w:rsidRDefault="0094116F" w:rsidP="00275385">
      <w:pPr>
        <w:pStyle w:val="a3"/>
        <w:spacing w:after="0" w:line="1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116F" w:rsidRPr="009A3D77" w:rsidRDefault="0094116F" w:rsidP="00275385">
      <w:pPr>
        <w:pStyle w:val="a3"/>
        <w:spacing w:after="0" w:line="1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116F" w:rsidRPr="009A3D77" w:rsidRDefault="0094116F" w:rsidP="00275385">
      <w:pPr>
        <w:pStyle w:val="a3"/>
        <w:spacing w:after="0" w:line="1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116F" w:rsidRPr="009A3D77" w:rsidRDefault="0094116F" w:rsidP="00275385">
      <w:pPr>
        <w:pStyle w:val="a3"/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D77">
        <w:rPr>
          <w:rFonts w:ascii="Times New Roman" w:hAnsi="Times New Roman" w:cs="Times New Roman"/>
          <w:b/>
          <w:sz w:val="24"/>
          <w:szCs w:val="24"/>
        </w:rPr>
        <w:t>Итоговый результат выполнения заданий</w:t>
      </w:r>
    </w:p>
    <w:p w:rsidR="0094116F" w:rsidRPr="009A3D77" w:rsidRDefault="0094116F" w:rsidP="00275385">
      <w:pPr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51"/>
        <w:gridCol w:w="708"/>
        <w:gridCol w:w="709"/>
        <w:gridCol w:w="851"/>
        <w:gridCol w:w="708"/>
        <w:gridCol w:w="709"/>
        <w:gridCol w:w="756"/>
        <w:gridCol w:w="588"/>
        <w:gridCol w:w="606"/>
      </w:tblGrid>
      <w:tr w:rsidR="00947B36" w:rsidRPr="009A3D77" w:rsidTr="00EE67CD">
        <w:trPr>
          <w:trHeight w:val="1365"/>
        </w:trPr>
        <w:tc>
          <w:tcPr>
            <w:tcW w:w="851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708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851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56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588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606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</w:tr>
      <w:tr w:rsidR="00947B36" w:rsidRPr="009A3D77" w:rsidTr="00EE67CD">
        <w:tc>
          <w:tcPr>
            <w:tcW w:w="851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947B36" w:rsidRPr="009A3D77" w:rsidRDefault="00947B36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5471" w:rsidRPr="009A3D77" w:rsidRDefault="00947B36" w:rsidP="00275385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947B36" w:rsidRPr="009A3D77" w:rsidTr="00EE67CD"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947B36" w:rsidRPr="009A3D77" w:rsidRDefault="00947B36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947B36" w:rsidRPr="009A3D77" w:rsidTr="00EE67CD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947B36" w:rsidRPr="009A3D77" w:rsidRDefault="00947B36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  <w:p w:rsidR="00947B36" w:rsidRPr="009A3D77" w:rsidRDefault="00947B36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B36" w:rsidRPr="009A3D77" w:rsidRDefault="00947B36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B36" w:rsidRPr="009A3D77" w:rsidRDefault="00947B36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B36" w:rsidRPr="009A3D77" w:rsidRDefault="00947B36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B36" w:rsidRPr="009A3D77" w:rsidRDefault="00947B36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7B36" w:rsidRPr="009A3D77" w:rsidRDefault="00947B36" w:rsidP="00275385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947B36" w:rsidRPr="009A3D77" w:rsidRDefault="00947B36" w:rsidP="00275385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7B36" w:rsidRPr="009A3D77" w:rsidRDefault="003A53DC" w:rsidP="00275385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C0114E" w:rsidRPr="009A3D77" w:rsidRDefault="00F81276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rStyle w:val="c5"/>
          <w:b/>
          <w:bCs/>
          <w:color w:val="000000"/>
        </w:rPr>
      </w:pPr>
      <w:r w:rsidRPr="009A3D77">
        <w:rPr>
          <w:b/>
          <w:noProof/>
          <w:color w:val="000000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A53DC" w:rsidRPr="009A3D77">
        <w:rPr>
          <w:rStyle w:val="c5"/>
          <w:b/>
          <w:bCs/>
          <w:color w:val="000000"/>
        </w:rPr>
        <w:t xml:space="preserve"> </w:t>
      </w:r>
    </w:p>
    <w:p w:rsidR="00C0114E" w:rsidRPr="009A3D77" w:rsidRDefault="00C0114E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rStyle w:val="c5"/>
          <w:b/>
          <w:bCs/>
          <w:color w:val="000000"/>
        </w:rPr>
      </w:pPr>
    </w:p>
    <w:p w:rsidR="00C0114E" w:rsidRPr="009A3D77" w:rsidRDefault="00C0114E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rStyle w:val="c5"/>
          <w:b/>
          <w:bCs/>
          <w:color w:val="000000"/>
        </w:rPr>
      </w:pPr>
    </w:p>
    <w:p w:rsidR="00C0114E" w:rsidRPr="009A3D77" w:rsidRDefault="00C0114E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rStyle w:val="c5"/>
          <w:b/>
          <w:bCs/>
          <w:color w:val="000000"/>
        </w:rPr>
      </w:pPr>
    </w:p>
    <w:tbl>
      <w:tblPr>
        <w:tblW w:w="102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706"/>
      </w:tblGrid>
      <w:tr w:rsidR="00C0114E" w:rsidRPr="009A3D77" w:rsidTr="00EE67CD">
        <w:trPr>
          <w:trHeight w:val="245"/>
        </w:trPr>
        <w:tc>
          <w:tcPr>
            <w:tcW w:w="102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</w:tr>
      <w:tr w:rsidR="00C0114E" w:rsidRPr="009A3D77" w:rsidTr="00EE67CD">
        <w:trPr>
          <w:trHeight w:val="247"/>
        </w:trPr>
        <w:tc>
          <w:tcPr>
            <w:tcW w:w="102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  <w:tr w:rsidR="00C0114E" w:rsidRPr="009A3D77" w:rsidTr="00EE67CD">
        <w:trPr>
          <w:trHeight w:val="295"/>
        </w:trPr>
        <w:tc>
          <w:tcPr>
            <w:tcW w:w="102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18</w:t>
            </w:r>
          </w:p>
        </w:tc>
      </w:tr>
      <w:tr w:rsidR="00C0114E" w:rsidRPr="009A3D77" w:rsidTr="00EE67CD">
        <w:trPr>
          <w:trHeight w:val="246"/>
        </w:trPr>
        <w:tc>
          <w:tcPr>
            <w:tcW w:w="102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14E" w:rsidRPr="009A3D77" w:rsidTr="00EE67CD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14E" w:rsidRPr="009A3D77" w:rsidTr="00EE67CD">
        <w:trPr>
          <w:gridAfter w:val="1"/>
          <w:wAfter w:w="706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3143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0114E" w:rsidRPr="009A3D77" w:rsidTr="00EE67CD">
        <w:trPr>
          <w:gridAfter w:val="1"/>
          <w:wAfter w:w="706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0114E" w:rsidRPr="009A3D77" w:rsidTr="00EE67CD">
        <w:trPr>
          <w:gridAfter w:val="1"/>
          <w:wAfter w:w="706" w:type="dxa"/>
          <w:trHeight w:val="49"/>
        </w:trPr>
        <w:tc>
          <w:tcPr>
            <w:tcW w:w="952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14E" w:rsidRPr="009A3D77" w:rsidTr="00EE67CD">
        <w:trPr>
          <w:gridAfter w:val="1"/>
          <w:wAfter w:w="706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1368910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0114E" w:rsidRPr="009A3D77" w:rsidTr="00EE67CD">
        <w:trPr>
          <w:gridAfter w:val="1"/>
          <w:wAfter w:w="706" w:type="dxa"/>
          <w:trHeight w:val="429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0114E" w:rsidRPr="009A3D77" w:rsidTr="00EE67CD">
        <w:trPr>
          <w:gridAfter w:val="1"/>
          <w:wAfter w:w="706" w:type="dxa"/>
          <w:trHeight w:val="49"/>
        </w:trPr>
        <w:tc>
          <w:tcPr>
            <w:tcW w:w="952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14E" w:rsidRPr="009A3D77" w:rsidTr="00EE67CD">
        <w:trPr>
          <w:gridAfter w:val="1"/>
          <w:wAfter w:w="706" w:type="dxa"/>
          <w:trHeight w:val="246"/>
        </w:trPr>
        <w:tc>
          <w:tcPr>
            <w:tcW w:w="2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0114E" w:rsidRPr="009A3D77" w:rsidTr="00EE67CD">
        <w:trPr>
          <w:gridAfter w:val="1"/>
          <w:wAfter w:w="706" w:type="dxa"/>
          <w:trHeight w:val="390"/>
        </w:trPr>
        <w:tc>
          <w:tcPr>
            <w:tcW w:w="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№3 ст. </w:t>
            </w:r>
            <w:proofErr w:type="spellStart"/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14E" w:rsidRPr="009A3D77" w:rsidRDefault="00C0114E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C0114E" w:rsidRPr="009A3D77" w:rsidRDefault="00C0114E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rStyle w:val="c5"/>
          <w:b/>
          <w:bCs/>
          <w:color w:val="000000"/>
        </w:rPr>
      </w:pPr>
    </w:p>
    <w:p w:rsidR="003A53DC" w:rsidRPr="009A3D77" w:rsidRDefault="003A53DC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9A3D77">
        <w:rPr>
          <w:rStyle w:val="c5"/>
          <w:b/>
          <w:bCs/>
          <w:color w:val="000000"/>
        </w:rPr>
        <w:t>Анализ результатов выполнения ВПР позволил выделить несколько недостатков</w:t>
      </w:r>
      <w:r w:rsidRPr="009A3D77">
        <w:rPr>
          <w:rStyle w:val="c5"/>
          <w:b/>
          <w:bCs/>
          <w:color w:val="000000"/>
          <w:u w:val="single"/>
        </w:rPr>
        <w:t> </w:t>
      </w:r>
      <w:r w:rsidRPr="009A3D77">
        <w:rPr>
          <w:rStyle w:val="c7"/>
          <w:b/>
          <w:bCs/>
          <w:color w:val="000000"/>
        </w:rPr>
        <w:t> в подготовке выпускников начальной школы по математике.</w:t>
      </w:r>
    </w:p>
    <w:p w:rsidR="003A53DC" w:rsidRPr="009A3D77" w:rsidRDefault="003A53DC" w:rsidP="00275385">
      <w:pPr>
        <w:numPr>
          <w:ilvl w:val="0"/>
          <w:numId w:val="5"/>
        </w:numPr>
        <w:shd w:val="clear" w:color="auto" w:fill="FFFFFF"/>
        <w:spacing w:after="0" w:line="140" w:lineRule="atLeast"/>
        <w:ind w:left="796"/>
        <w:rPr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>Неумение выполнять построение геометрических фигур с заданными измерениями</w:t>
      </w:r>
    </w:p>
    <w:p w:rsidR="003A53DC" w:rsidRPr="009A3D77" w:rsidRDefault="003A53DC" w:rsidP="00275385">
      <w:pPr>
        <w:numPr>
          <w:ilvl w:val="0"/>
          <w:numId w:val="5"/>
        </w:numPr>
        <w:shd w:val="clear" w:color="auto" w:fill="FFFFFF"/>
        <w:spacing w:after="0" w:line="140" w:lineRule="atLeast"/>
        <w:ind w:left="796"/>
        <w:rPr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>Неумение приводить решение задачи к заданному вопросу</w:t>
      </w:r>
    </w:p>
    <w:p w:rsidR="003A53DC" w:rsidRPr="009A3D77" w:rsidRDefault="003A53DC" w:rsidP="00275385">
      <w:pPr>
        <w:numPr>
          <w:ilvl w:val="0"/>
          <w:numId w:val="5"/>
        </w:numPr>
        <w:shd w:val="clear" w:color="auto" w:fill="FFFFFF"/>
        <w:spacing w:after="0" w:line="140" w:lineRule="atLeast"/>
        <w:ind w:left="796"/>
        <w:rPr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>Недостаточно развиты основы пространственного воображения</w:t>
      </w:r>
    </w:p>
    <w:p w:rsidR="003A53DC" w:rsidRPr="009A3D77" w:rsidRDefault="003A53DC" w:rsidP="00275385">
      <w:pPr>
        <w:numPr>
          <w:ilvl w:val="0"/>
          <w:numId w:val="5"/>
        </w:numPr>
        <w:shd w:val="clear" w:color="auto" w:fill="FFFFFF"/>
        <w:spacing w:after="0" w:line="140" w:lineRule="atLeast"/>
        <w:ind w:left="796"/>
        <w:rPr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3A53DC" w:rsidRPr="009A3D77" w:rsidRDefault="003A53DC" w:rsidP="00275385">
      <w:pPr>
        <w:numPr>
          <w:ilvl w:val="0"/>
          <w:numId w:val="5"/>
        </w:numPr>
        <w:shd w:val="clear" w:color="auto" w:fill="FFFFFF"/>
        <w:spacing w:after="0" w:line="140" w:lineRule="atLeast"/>
        <w:ind w:left="796"/>
        <w:rPr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>Мало отработано умение анализировать информацию, заданную в таблице</w:t>
      </w:r>
    </w:p>
    <w:p w:rsidR="003A53DC" w:rsidRPr="009A3D77" w:rsidRDefault="003A53DC" w:rsidP="00275385">
      <w:pPr>
        <w:numPr>
          <w:ilvl w:val="0"/>
          <w:numId w:val="5"/>
        </w:numPr>
        <w:shd w:val="clear" w:color="auto" w:fill="FFFFFF"/>
        <w:spacing w:after="0" w:line="140" w:lineRule="atLeast"/>
        <w:ind w:left="796"/>
        <w:rPr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>Слабо развиты основы логического и алгоритмического мышления</w:t>
      </w:r>
    </w:p>
    <w:p w:rsidR="003A53DC" w:rsidRPr="009A3D77" w:rsidRDefault="003A53DC" w:rsidP="00275385">
      <w:pPr>
        <w:pStyle w:val="c20"/>
        <w:shd w:val="clear" w:color="auto" w:fill="FFFFFF"/>
        <w:spacing w:before="0" w:beforeAutospacing="0" w:after="0" w:afterAutospacing="0" w:line="140" w:lineRule="atLeast"/>
        <w:ind w:left="76"/>
        <w:jc w:val="center"/>
        <w:rPr>
          <w:color w:val="000000"/>
        </w:rPr>
      </w:pPr>
      <w:r w:rsidRPr="009A3D77">
        <w:rPr>
          <w:rStyle w:val="c8"/>
          <w:b/>
          <w:bCs/>
          <w:color w:val="000000"/>
          <w:u w:val="single"/>
        </w:rPr>
        <w:t>Следует включить в работу некоторые пункты:</w:t>
      </w:r>
    </w:p>
    <w:p w:rsidR="003A53DC" w:rsidRPr="009A3D77" w:rsidRDefault="003A53DC" w:rsidP="00275385">
      <w:pPr>
        <w:numPr>
          <w:ilvl w:val="0"/>
          <w:numId w:val="6"/>
        </w:numPr>
        <w:shd w:val="clear" w:color="auto" w:fill="FFFFFF"/>
        <w:spacing w:after="0" w:line="1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Усилить работу</w:t>
      </w:r>
      <w:proofErr w:type="gramStart"/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3A53DC" w:rsidRPr="009A3D77" w:rsidRDefault="003A53DC" w:rsidP="00275385">
      <w:pPr>
        <w:numPr>
          <w:ilvl w:val="0"/>
          <w:numId w:val="6"/>
        </w:numPr>
        <w:shd w:val="clear" w:color="auto" w:fill="FFFFFF"/>
        <w:spacing w:after="0" w:line="1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Взять на особый контроль формирование умений решать задачи, связанные </w:t>
      </w:r>
      <w:proofErr w:type="gramStart"/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сравнением величин</w:t>
      </w:r>
    </w:p>
    <w:p w:rsidR="003A53DC" w:rsidRPr="009A3D77" w:rsidRDefault="003A53DC" w:rsidP="00275385">
      <w:pPr>
        <w:numPr>
          <w:ilvl w:val="0"/>
          <w:numId w:val="6"/>
        </w:numPr>
        <w:shd w:val="clear" w:color="auto" w:fill="FFFFFF"/>
        <w:spacing w:after="0" w:line="1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3A53DC" w:rsidRPr="009A3D77" w:rsidRDefault="003A53DC" w:rsidP="00275385">
      <w:pPr>
        <w:numPr>
          <w:ilvl w:val="0"/>
          <w:numId w:val="6"/>
        </w:num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color w:val="000000"/>
          <w:sz w:val="24"/>
          <w:szCs w:val="24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306552" w:rsidRPr="009A3D77" w:rsidRDefault="00306552" w:rsidP="00275385">
      <w:pPr>
        <w:pStyle w:val="c10"/>
        <w:shd w:val="clear" w:color="auto" w:fill="FFFFFF"/>
        <w:spacing w:before="0" w:beforeAutospacing="0" w:after="0" w:afterAutospacing="0" w:line="140" w:lineRule="atLeast"/>
        <w:jc w:val="center"/>
        <w:rPr>
          <w:color w:val="000000"/>
        </w:rPr>
      </w:pPr>
      <w:r w:rsidRPr="009A3D77">
        <w:rPr>
          <w:rStyle w:val="c12"/>
          <w:b/>
          <w:bCs/>
          <w:color w:val="000000"/>
        </w:rPr>
        <w:t>Окружающий мир</w:t>
      </w:r>
      <w:r w:rsidR="00D63084" w:rsidRPr="009A3D77">
        <w:rPr>
          <w:rStyle w:val="c12"/>
          <w:b/>
          <w:bCs/>
          <w:color w:val="000000"/>
        </w:rPr>
        <w:t xml:space="preserve"> </w:t>
      </w:r>
    </w:p>
    <w:p w:rsidR="00D63084" w:rsidRPr="009A3D77" w:rsidRDefault="00D63084" w:rsidP="00275385">
      <w:pPr>
        <w:pStyle w:val="c10"/>
        <w:shd w:val="clear" w:color="auto" w:fill="FFFFFF"/>
        <w:spacing w:before="0" w:beforeAutospacing="0" w:after="0" w:afterAutospacing="0" w:line="140" w:lineRule="atLeast"/>
        <w:jc w:val="center"/>
        <w:rPr>
          <w:color w:val="000000"/>
        </w:rPr>
      </w:pPr>
    </w:p>
    <w:p w:rsidR="00D63084" w:rsidRPr="009A3D77" w:rsidRDefault="00D63084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9A3D77">
        <w:rPr>
          <w:rStyle w:val="c3"/>
          <w:i/>
          <w:iCs/>
          <w:color w:val="000000"/>
          <w:u w:val="single"/>
        </w:rPr>
        <w:t>Дата проведения 27 апреля 2017 г.</w:t>
      </w:r>
    </w:p>
    <w:p w:rsidR="00D63084" w:rsidRPr="009A3D77" w:rsidRDefault="00D63084" w:rsidP="005B2651">
      <w:pPr>
        <w:shd w:val="clear" w:color="auto" w:fill="FFFFFF"/>
        <w:spacing w:after="0" w:line="12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F01423" w:rsidP="005B2651">
      <w:pPr>
        <w:shd w:val="clear" w:color="auto" w:fill="FFFFFF"/>
        <w:spacing w:after="0" w:line="12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ВПР позволяют осуществить диагностику достижения предметных и </w:t>
      </w:r>
      <w:proofErr w:type="spellStart"/>
      <w:r w:rsidRPr="009A3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9A3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результатов, в т.ч. уровня </w:t>
      </w:r>
      <w:proofErr w:type="spellStart"/>
      <w:r w:rsidRPr="009A3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9A3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универсальных учебных действий (УУД) и овладения </w:t>
      </w:r>
      <w:proofErr w:type="spellStart"/>
      <w:r w:rsidRPr="009A3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Pr="009A3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понятиями.</w:t>
      </w:r>
    </w:p>
    <w:p w:rsidR="005B2651" w:rsidRPr="009A3D77" w:rsidRDefault="005B2651" w:rsidP="005B2651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sz w:val="24"/>
          <w:szCs w:val="24"/>
        </w:rPr>
        <w:t xml:space="preserve">Назначение ВПР по окружающему миру – оценить уровень общеобразовательной подготовки </w:t>
      </w:r>
      <w:proofErr w:type="gramStart"/>
      <w:r w:rsidRPr="009A3D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3D77">
        <w:rPr>
          <w:rFonts w:ascii="Times New Roman" w:hAnsi="Times New Roman" w:cs="Times New Roman"/>
          <w:sz w:val="24"/>
          <w:szCs w:val="24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9A3D7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3D77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9A3D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A3D7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и овладения </w:t>
      </w:r>
      <w:proofErr w:type="spellStart"/>
      <w:r w:rsidRPr="009A3D7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A3D77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5B2651" w:rsidRPr="009A3D77" w:rsidRDefault="005B2651" w:rsidP="005B265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sz w:val="24"/>
          <w:szCs w:val="24"/>
        </w:rPr>
        <w:t xml:space="preserve">Работа содержит 10 заданий. </w:t>
      </w:r>
    </w:p>
    <w:p w:rsidR="005B2651" w:rsidRPr="009A3D77" w:rsidRDefault="005B2651" w:rsidP="005B265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sz w:val="24"/>
          <w:szCs w:val="24"/>
        </w:rPr>
        <w:t>В заданиях 1, 2, 3 (1), 3 (2), 3 (3), 4, 5, 6 (1), 6 (2) необходимо выбрать правильный вариант ответа.</w:t>
      </w:r>
    </w:p>
    <w:p w:rsidR="005B2651" w:rsidRPr="009A3D77" w:rsidRDefault="005B2651" w:rsidP="005B265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sz w:val="24"/>
          <w:szCs w:val="24"/>
        </w:rPr>
        <w:t xml:space="preserve">В заданиях 3 (1), 10 (1), 10 (2) необходимо записать только ответ. </w:t>
      </w:r>
    </w:p>
    <w:p w:rsidR="005B2651" w:rsidRPr="009A3D77" w:rsidRDefault="005B2651" w:rsidP="005B265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sz w:val="24"/>
          <w:szCs w:val="24"/>
        </w:rPr>
        <w:t>В заданиях 6 (пункт 3), 7 – 9, 10 (3) нужно записать развёрнутый ответ – рассуждение.</w:t>
      </w:r>
    </w:p>
    <w:p w:rsidR="00D63084" w:rsidRPr="009A3D77" w:rsidRDefault="00D63084" w:rsidP="005B2651">
      <w:pPr>
        <w:shd w:val="clear" w:color="auto" w:fill="FFFFFF"/>
        <w:spacing w:after="0" w:line="12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3189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5470"/>
      </w:tblGrid>
      <w:tr w:rsidR="00B56F32" w:rsidRPr="009A3D77" w:rsidTr="00B56F32">
        <w:trPr>
          <w:trHeight w:val="245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56F32" w:rsidRPr="009A3D77" w:rsidRDefault="00B56F32" w:rsidP="005B2651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 (</w:t>
            </w:r>
            <w:proofErr w:type="gram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  <w:tr w:rsidR="00B56F32" w:rsidRPr="009A3D77" w:rsidTr="00B56F32">
        <w:trPr>
          <w:trHeight w:val="247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56F32" w:rsidRPr="009A3D77" w:rsidRDefault="00B56F32" w:rsidP="005B2651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6F32" w:rsidRPr="009A3D77" w:rsidTr="00B56F32">
        <w:trPr>
          <w:trHeight w:val="295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56F32" w:rsidRPr="009A3D77" w:rsidRDefault="00B56F32" w:rsidP="005B2651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31</w:t>
            </w:r>
          </w:p>
        </w:tc>
      </w:tr>
      <w:tr w:rsidR="00B56F32" w:rsidRPr="009A3D77" w:rsidTr="00B56F32">
        <w:trPr>
          <w:trHeight w:val="246"/>
        </w:trPr>
        <w:tc>
          <w:tcPr>
            <w:tcW w:w="157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F32" w:rsidRPr="009A3D77" w:rsidTr="00B56F32">
        <w:trPr>
          <w:trHeight w:val="197"/>
        </w:trPr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F32" w:rsidRPr="009A3D77" w:rsidTr="00B56F32">
        <w:trPr>
          <w:gridAfter w:val="1"/>
          <w:wAfter w:w="5470" w:type="dxa"/>
          <w:trHeight w:val="442"/>
        </w:trPr>
        <w:tc>
          <w:tcPr>
            <w:tcW w:w="32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314325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10(1-2)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10(3)</w:t>
            </w:r>
          </w:p>
        </w:tc>
      </w:tr>
      <w:tr w:rsidR="00B56F32" w:rsidRPr="009A3D77" w:rsidTr="00B56F32">
        <w:trPr>
          <w:gridAfter w:val="1"/>
          <w:wAfter w:w="5470" w:type="dxa"/>
          <w:trHeight w:val="246"/>
        </w:trPr>
        <w:tc>
          <w:tcPr>
            <w:tcW w:w="32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6F32" w:rsidRPr="009A3D77" w:rsidTr="00B56F32">
        <w:trPr>
          <w:gridAfter w:val="1"/>
          <w:wAfter w:w="5470" w:type="dxa"/>
          <w:trHeight w:val="49"/>
        </w:trPr>
        <w:tc>
          <w:tcPr>
            <w:tcW w:w="1028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F32" w:rsidRPr="009A3D77" w:rsidTr="00B56F32">
        <w:trPr>
          <w:gridAfter w:val="1"/>
          <w:wAfter w:w="5470" w:type="dxa"/>
          <w:trHeight w:val="246"/>
        </w:trPr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1352719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B56F32" w:rsidRPr="009A3D77" w:rsidTr="00B56F32">
        <w:trPr>
          <w:gridAfter w:val="1"/>
          <w:wAfter w:w="5470" w:type="dxa"/>
          <w:trHeight w:val="42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56F32" w:rsidRPr="009A3D77" w:rsidTr="00B56F32">
        <w:trPr>
          <w:gridAfter w:val="1"/>
          <w:wAfter w:w="5470" w:type="dxa"/>
          <w:trHeight w:val="42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B56F32" w:rsidRPr="009A3D77" w:rsidTr="00F90B68">
        <w:trPr>
          <w:gridAfter w:val="1"/>
          <w:wAfter w:w="5470" w:type="dxa"/>
          <w:trHeight w:val="42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№3 ст. </w:t>
            </w:r>
            <w:proofErr w:type="spellStart"/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F32" w:rsidRPr="009A3D77" w:rsidRDefault="00B56F32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1A35D4" w:rsidRPr="009A3D77" w:rsidRDefault="001A35D4" w:rsidP="00275385">
      <w:pPr>
        <w:pStyle w:val="a3"/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D77">
        <w:rPr>
          <w:rFonts w:ascii="Times New Roman" w:hAnsi="Times New Roman" w:cs="Times New Roman"/>
          <w:b/>
          <w:sz w:val="24"/>
          <w:szCs w:val="24"/>
        </w:rPr>
        <w:t>Итоговый результат выполнения заданий</w:t>
      </w:r>
    </w:p>
    <w:p w:rsidR="001A35D4" w:rsidRPr="009A3D77" w:rsidRDefault="001A35D4" w:rsidP="00275385">
      <w:pPr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51"/>
        <w:gridCol w:w="851"/>
        <w:gridCol w:w="708"/>
        <w:gridCol w:w="709"/>
        <w:gridCol w:w="851"/>
        <w:gridCol w:w="708"/>
        <w:gridCol w:w="709"/>
        <w:gridCol w:w="756"/>
        <w:gridCol w:w="588"/>
        <w:gridCol w:w="606"/>
      </w:tblGrid>
      <w:tr w:rsidR="005E1E4C" w:rsidRPr="009A3D77" w:rsidTr="00D0258A">
        <w:trPr>
          <w:trHeight w:val="1365"/>
        </w:trPr>
        <w:tc>
          <w:tcPr>
            <w:tcW w:w="851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851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708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851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56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588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606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</w:tr>
      <w:tr w:rsidR="005E1E4C" w:rsidRPr="009A3D77" w:rsidTr="00D0258A">
        <w:tc>
          <w:tcPr>
            <w:tcW w:w="851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5E1E4C" w:rsidRPr="009A3D77" w:rsidRDefault="005E1E4C" w:rsidP="00275385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35D4" w:rsidRPr="009A3D77" w:rsidRDefault="001A35D4" w:rsidP="00275385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1A35D4" w:rsidRPr="009A3D77" w:rsidTr="00EE67CD"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1A35D4" w:rsidRPr="009A3D77" w:rsidRDefault="001A35D4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A35D4" w:rsidRPr="009A3D77" w:rsidTr="00EE67CD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1A35D4" w:rsidRPr="009A3D77" w:rsidRDefault="001A35D4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  <w:p w:rsidR="001A35D4" w:rsidRPr="009A3D77" w:rsidRDefault="001A35D4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35D4" w:rsidRPr="009A3D77" w:rsidRDefault="001A35D4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35D4" w:rsidRPr="009A3D77" w:rsidRDefault="001A35D4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35D4" w:rsidRPr="009A3D77" w:rsidRDefault="001A35D4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35D4" w:rsidRPr="009A3D77" w:rsidRDefault="001A35D4" w:rsidP="00275385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35D4" w:rsidRPr="009A3D77" w:rsidRDefault="001A35D4" w:rsidP="00275385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1A35D4" w:rsidRPr="009A3D77" w:rsidRDefault="001A35D4" w:rsidP="00275385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35D4" w:rsidRPr="009A3D77" w:rsidRDefault="001A35D4" w:rsidP="00275385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1A35D4" w:rsidRPr="009A3D77" w:rsidRDefault="001A35D4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rStyle w:val="c5"/>
          <w:b/>
          <w:bCs/>
          <w:color w:val="000000"/>
        </w:rPr>
      </w:pPr>
      <w:r w:rsidRPr="009A3D77">
        <w:rPr>
          <w:b/>
          <w:noProof/>
          <w:color w:val="000000"/>
        </w:rPr>
        <w:lastRenderedPageBreak/>
        <w:drawing>
          <wp:inline distT="0" distB="0" distL="0" distR="0">
            <wp:extent cx="5486400" cy="3200400"/>
            <wp:effectExtent l="19050" t="0" r="1905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A3D77">
        <w:rPr>
          <w:rStyle w:val="c5"/>
          <w:b/>
          <w:bCs/>
          <w:color w:val="000000"/>
        </w:rPr>
        <w:t xml:space="preserve"> </w:t>
      </w:r>
    </w:p>
    <w:p w:rsidR="001A35D4" w:rsidRPr="009A3D77" w:rsidRDefault="001A35D4" w:rsidP="00275385">
      <w:pPr>
        <w:pStyle w:val="c0"/>
        <w:shd w:val="clear" w:color="auto" w:fill="FFFFFF"/>
        <w:spacing w:before="0" w:beforeAutospacing="0" w:after="0" w:afterAutospacing="0" w:line="140" w:lineRule="atLeast"/>
        <w:rPr>
          <w:rStyle w:val="c5"/>
          <w:b/>
          <w:bCs/>
          <w:color w:val="000000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9A3D77">
        <w:rPr>
          <w:b/>
          <w:bCs/>
          <w:color w:val="000000"/>
        </w:rPr>
        <w:t>Наиболее типичными ошибками при написании работы были следующие:</w:t>
      </w:r>
    </w:p>
    <w:p w:rsidR="00F01423" w:rsidRPr="009A3D77" w:rsidRDefault="00F01423" w:rsidP="0027538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140" w:lineRule="atLeast"/>
        <w:ind w:left="300"/>
        <w:rPr>
          <w:color w:val="000000"/>
        </w:rPr>
      </w:pPr>
      <w:r w:rsidRPr="009A3D77">
        <w:rPr>
          <w:color w:val="000000"/>
        </w:rPr>
        <w:t>Проводить несложные наблюдения в окружающей среде и ставить опыты, используя простейшее лабораторное оборудование.</w:t>
      </w:r>
    </w:p>
    <w:p w:rsidR="00F01423" w:rsidRPr="009A3D77" w:rsidRDefault="00F01423" w:rsidP="0027538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140" w:lineRule="atLeast"/>
        <w:ind w:left="300"/>
        <w:rPr>
          <w:color w:val="000000"/>
        </w:rPr>
      </w:pPr>
      <w:r w:rsidRPr="009A3D77">
        <w:rPr>
          <w:color w:val="000000"/>
        </w:rPr>
        <w:t>Использовать знаково-символические средства, в том числе модели, для решения задач/ выполнять правила безопасного поведения в доме, на улице, природной среде</w:t>
      </w:r>
    </w:p>
    <w:p w:rsidR="00F01423" w:rsidRPr="009A3D77" w:rsidRDefault="00F01423" w:rsidP="0027538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140" w:lineRule="atLeast"/>
        <w:ind w:left="300"/>
        <w:rPr>
          <w:color w:val="000000"/>
        </w:rPr>
      </w:pPr>
      <w:r w:rsidRPr="009A3D77">
        <w:rPr>
          <w:color w:val="000000"/>
        </w:rPr>
        <w:t>Не сформированы основы гражданской идентичности, своей этнической принадлежности в форме осознания «Я» как члена семьи.</w:t>
      </w: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9A3D77">
        <w:rPr>
          <w:b/>
          <w:bCs/>
          <w:color w:val="000000"/>
        </w:rPr>
        <w:t>Более успешно выполнены учащимися задания</w:t>
      </w:r>
      <w:proofErr w:type="gramStart"/>
      <w:r w:rsidRPr="009A3D77">
        <w:rPr>
          <w:b/>
          <w:bCs/>
          <w:color w:val="000000"/>
        </w:rPr>
        <w:t xml:space="preserve"> :</w:t>
      </w:r>
      <w:proofErr w:type="gramEnd"/>
    </w:p>
    <w:p w:rsidR="00F01423" w:rsidRPr="009A3D77" w:rsidRDefault="00F01423" w:rsidP="00275385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140" w:lineRule="atLeast"/>
        <w:ind w:left="300"/>
        <w:rPr>
          <w:color w:val="000000"/>
        </w:rPr>
      </w:pPr>
      <w:r w:rsidRPr="009A3D77">
        <w:rPr>
          <w:color w:val="000000"/>
        </w:rPr>
        <w:t>Оценивать характер взаимоотношений людей в различных социальных группах</w:t>
      </w:r>
    </w:p>
    <w:p w:rsidR="00F01423" w:rsidRPr="009A3D77" w:rsidRDefault="00F01423" w:rsidP="00275385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140" w:lineRule="atLeast"/>
        <w:ind w:left="300"/>
        <w:rPr>
          <w:color w:val="000000"/>
        </w:rPr>
      </w:pPr>
      <w:r w:rsidRPr="009A3D77">
        <w:rPr>
          <w:color w:val="000000"/>
        </w:rPr>
        <w:t>Вычленять содержащиеся в тексте основные события; сравнивать между собой объекты, описанные в тексте,</w:t>
      </w: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9A3D77">
        <w:rPr>
          <w:color w:val="000000"/>
        </w:rPr>
        <w:t xml:space="preserve">выделяя 2-3 </w:t>
      </w:r>
      <w:proofErr w:type="gramStart"/>
      <w:r w:rsidRPr="009A3D77">
        <w:rPr>
          <w:color w:val="000000"/>
        </w:rPr>
        <w:t>существенных</w:t>
      </w:r>
      <w:proofErr w:type="gramEnd"/>
      <w:r w:rsidRPr="009A3D77">
        <w:rPr>
          <w:color w:val="000000"/>
        </w:rPr>
        <w:t xml:space="preserve"> признака; проводить несложные наблюдения в окружающей среде и ставить опыты, используя простейшее лабораторное оборудование; создавать и</w:t>
      </w: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  <w:r w:rsidRPr="009A3D77">
        <w:rPr>
          <w:color w:val="000000"/>
        </w:rPr>
        <w:t>преобразовывать модели и схемы для решения задач</w:t>
      </w: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jc w:val="center"/>
        <w:rPr>
          <w:color w:val="000000"/>
        </w:rPr>
      </w:pPr>
      <w:r w:rsidRPr="009A3D77">
        <w:rPr>
          <w:b/>
          <w:bCs/>
          <w:color w:val="000000"/>
        </w:rPr>
        <w:t>Планируемые мероприятия по совершенствованию умений</w:t>
      </w: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jc w:val="center"/>
        <w:rPr>
          <w:color w:val="000000"/>
        </w:rPr>
      </w:pPr>
      <w:r w:rsidRPr="009A3D77">
        <w:rPr>
          <w:b/>
          <w:bCs/>
          <w:color w:val="000000"/>
        </w:rPr>
        <w:t>и повышению результативности работы:</w:t>
      </w: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</w:p>
    <w:p w:rsidR="00F01423" w:rsidRPr="009A3D77" w:rsidRDefault="00F01423" w:rsidP="00275385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140" w:lineRule="atLeast"/>
        <w:ind w:left="300"/>
        <w:rPr>
          <w:color w:val="000000"/>
        </w:rPr>
      </w:pPr>
      <w:r w:rsidRPr="009A3D77">
        <w:rPr>
          <w:color w:val="000000"/>
        </w:rPr>
        <w:t>В результате проведенных мониторинга можно сделать вывод о том, что в основном все учащиеся подтвердили свои результаты текущих и промежуточных оценок.</w:t>
      </w:r>
    </w:p>
    <w:p w:rsidR="00F01423" w:rsidRPr="009A3D77" w:rsidRDefault="00F01423" w:rsidP="00275385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140" w:lineRule="atLeast"/>
        <w:ind w:left="300"/>
        <w:rPr>
          <w:color w:val="000000"/>
        </w:rPr>
      </w:pPr>
      <w:r w:rsidRPr="009A3D77">
        <w:rPr>
          <w:color w:val="000000"/>
        </w:rPr>
        <w:t>Анализ количественных и качественных результатов ВПР, выявление проблемных зон для отдельных обучающихся глубокое и тщательное изучение отдельных тем: Родной край – малая Родина, Опыт практической деятельности.</w:t>
      </w:r>
    </w:p>
    <w:p w:rsidR="00F01423" w:rsidRPr="009A3D77" w:rsidRDefault="00F01423" w:rsidP="00275385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140" w:lineRule="atLeast"/>
        <w:ind w:left="300"/>
        <w:rPr>
          <w:color w:val="000000"/>
        </w:rPr>
      </w:pPr>
      <w:r w:rsidRPr="009A3D77">
        <w:rPr>
          <w:color w:val="000000"/>
        </w:rPr>
        <w:t>Принять к сведению выводы по каждому предмету ВПР и выполнить рекомендации, данные в данной справке.</w:t>
      </w:r>
    </w:p>
    <w:p w:rsidR="00F01423" w:rsidRPr="009A3D77" w:rsidRDefault="00F01423" w:rsidP="00275385">
      <w:pPr>
        <w:pStyle w:val="a7"/>
        <w:shd w:val="clear" w:color="auto" w:fill="FFFFFF"/>
        <w:spacing w:before="0" w:beforeAutospacing="0" w:after="0" w:afterAutospacing="0" w:line="140" w:lineRule="atLeast"/>
        <w:rPr>
          <w:color w:val="000000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1E09A7" w:rsidP="001E09A7">
      <w:pPr>
        <w:shd w:val="clear" w:color="auto" w:fill="FFFFFF"/>
        <w:spacing w:after="0" w:line="140" w:lineRule="atLeast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</w:p>
    <w:p w:rsidR="00D63084" w:rsidRPr="009A3D77" w:rsidRDefault="00D63084" w:rsidP="001E09A7">
      <w:pPr>
        <w:shd w:val="clear" w:color="auto" w:fill="FFFFFF"/>
        <w:spacing w:after="0" w:line="140" w:lineRule="atLeast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1E09A7" w:rsidRPr="001E09A7" w:rsidRDefault="001E09A7" w:rsidP="001E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Дата проведения 18 и 20 апреля 2017 г.</w:t>
      </w:r>
    </w:p>
    <w:p w:rsidR="001E09A7" w:rsidRPr="001E09A7" w:rsidRDefault="001E09A7" w:rsidP="001E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ВПР по русскому языку позволяет оценить уровень общеобразовательной подготовки в соответствии с требованиями ФГОС.</w:t>
      </w:r>
    </w:p>
    <w:p w:rsidR="009A3D77" w:rsidRPr="009A3D77" w:rsidRDefault="009A3D77" w:rsidP="009A3D77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3D77">
        <w:rPr>
          <w:rStyle w:val="c1"/>
          <w:b/>
          <w:bCs/>
          <w:color w:val="000000"/>
          <w:u w:val="single"/>
        </w:rPr>
        <w:t>1 часть.</w:t>
      </w:r>
    </w:p>
    <w:p w:rsidR="009A3D77" w:rsidRPr="009A3D77" w:rsidRDefault="009A3D77" w:rsidP="009A3D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A3D77">
        <w:rPr>
          <w:rStyle w:val="c4"/>
          <w:color w:val="000000"/>
        </w:rPr>
        <w:t xml:space="preserve">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9A3D77">
        <w:rPr>
          <w:rStyle w:val="c4"/>
          <w:color w:val="000000"/>
        </w:rPr>
        <w:t>общеучебными</w:t>
      </w:r>
      <w:proofErr w:type="spellEnd"/>
      <w:r w:rsidRPr="009A3D77">
        <w:rPr>
          <w:rStyle w:val="c4"/>
          <w:color w:val="000000"/>
        </w:rPr>
        <w:t xml:space="preserve"> универсальными действиями.</w:t>
      </w:r>
    </w:p>
    <w:p w:rsidR="009A3D77" w:rsidRPr="009A3D77" w:rsidRDefault="009A3D77" w:rsidP="009A3D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A3D77">
        <w:rPr>
          <w:rStyle w:val="c4"/>
          <w:b/>
          <w:bCs/>
          <w:color w:val="000000"/>
        </w:rPr>
        <w:t>Задание 1. Диктант.</w:t>
      </w:r>
    </w:p>
    <w:p w:rsidR="009A3D77" w:rsidRPr="009A3D77" w:rsidRDefault="009A3D77" w:rsidP="009A3D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A3D77">
        <w:rPr>
          <w:rStyle w:val="c4"/>
          <w:color w:val="000000"/>
        </w:rPr>
        <w:t xml:space="preserve">Первое задание проверяет традиционное базовое умение </w:t>
      </w:r>
      <w:proofErr w:type="gramStart"/>
      <w:r w:rsidRPr="009A3D77">
        <w:rPr>
          <w:rStyle w:val="c4"/>
          <w:color w:val="000000"/>
        </w:rPr>
        <w:t>обучающихся</w:t>
      </w:r>
      <w:proofErr w:type="gramEnd"/>
      <w:r w:rsidRPr="009A3D77">
        <w:rPr>
          <w:rStyle w:val="c4"/>
          <w:color w:val="000000"/>
        </w:rPr>
        <w:t xml:space="preserve">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9A3D77">
        <w:rPr>
          <w:rStyle w:val="c4"/>
          <w:color w:val="000000"/>
        </w:rPr>
        <w:t>аудирования</w:t>
      </w:r>
      <w:proofErr w:type="spellEnd"/>
      <w:r w:rsidRPr="009A3D77">
        <w:rPr>
          <w:rStyle w:val="c4"/>
          <w:color w:val="000000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Наиболее типичными ошибками при написании диктанта были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3D77" w:rsidRPr="009A3D77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Безударная гласная, проверяемая ударением </w:t>
      </w:r>
    </w:p>
    <w:p w:rsidR="009A3D77" w:rsidRPr="009A3D77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Запятая при однородных членах предложения </w:t>
      </w:r>
    </w:p>
    <w:p w:rsidR="009A3D77" w:rsidRPr="009A3D77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Падежное окончание имён существительных </w:t>
      </w:r>
    </w:p>
    <w:p w:rsidR="008E78D8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Парный</w:t>
      </w:r>
      <w:proofErr w:type="gramEnd"/>
      <w:r w:rsidRP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глухости/звонкости </w:t>
      </w:r>
    </w:p>
    <w:p w:rsidR="008E78D8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Безударная гласная в приставке </w:t>
      </w:r>
    </w:p>
    <w:p w:rsidR="009A3D77" w:rsidRPr="008E78D8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Безударная гласная, не проверяемая ударением</w:t>
      </w:r>
    </w:p>
    <w:p w:rsidR="009A3D77" w:rsidRPr="009A3D77" w:rsidRDefault="008E78D8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предлогов </w:t>
      </w:r>
    </w:p>
    <w:p w:rsidR="009A3D77" w:rsidRPr="009A3D77" w:rsidRDefault="008E78D8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Пропуск, замена </w:t>
      </w:r>
    </w:p>
    <w:p w:rsidR="009A3D77" w:rsidRPr="009A3D77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Падежное оконча</w:t>
      </w:r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имён прилагательных </w:t>
      </w:r>
    </w:p>
    <w:p w:rsidR="009A3D77" w:rsidRPr="009A3D77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Мягкий зн</w:t>
      </w:r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– показатель мягкости </w:t>
      </w:r>
    </w:p>
    <w:p w:rsidR="009A3D77" w:rsidRPr="009A3D77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гкий знак в </w:t>
      </w:r>
      <w:proofErr w:type="gramStart"/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3D77" w:rsidRPr="009A3D77" w:rsidRDefault="008E78D8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наречий </w:t>
      </w:r>
    </w:p>
    <w:p w:rsidR="009A3D77" w:rsidRPr="009A3D77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Заглавная бу</w:t>
      </w:r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>ква в именах собственных</w:t>
      </w:r>
    </w:p>
    <w:p w:rsidR="009A3D77" w:rsidRPr="009A3D77" w:rsidRDefault="008E78D8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Окончание глаголов </w:t>
      </w:r>
    </w:p>
    <w:p w:rsidR="009A3D77" w:rsidRPr="009A3D77" w:rsidRDefault="009A3D77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8E7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делительный мягкий знак </w:t>
      </w:r>
    </w:p>
    <w:p w:rsidR="009A3D77" w:rsidRPr="009A3D77" w:rsidRDefault="008E78D8" w:rsidP="009A3D7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жи-ши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3D77" w:rsidRPr="009A3D77" w:rsidRDefault="009A3D77" w:rsidP="009A3D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A3D77">
        <w:rPr>
          <w:rStyle w:val="c4"/>
          <w:color w:val="000000"/>
        </w:rPr>
        <w:t>Второе и третье задания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</w:t>
      </w:r>
    </w:p>
    <w:p w:rsidR="009A3D77" w:rsidRPr="009A3D77" w:rsidRDefault="009A3D77" w:rsidP="009A3D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A3D77">
        <w:rPr>
          <w:rStyle w:val="c4"/>
          <w:color w:val="000000"/>
        </w:rPr>
        <w:t>Задание 2 проверяет умение распознавать и подчеркивать однородные члены в предложении (</w:t>
      </w:r>
      <w:proofErr w:type="spellStart"/>
      <w:r w:rsidRPr="009A3D77">
        <w:rPr>
          <w:rStyle w:val="c4"/>
          <w:color w:val="000000"/>
        </w:rPr>
        <w:t>учебноязыковое</w:t>
      </w:r>
      <w:proofErr w:type="spellEnd"/>
      <w:r w:rsidRPr="009A3D77">
        <w:rPr>
          <w:rStyle w:val="c4"/>
          <w:color w:val="000000"/>
        </w:rPr>
        <w:t xml:space="preserve"> синтаксическое опознавательное умение)</w:t>
      </w:r>
    </w:p>
    <w:p w:rsidR="009A3D77" w:rsidRPr="009A3D77" w:rsidRDefault="009A3D77" w:rsidP="009A3D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A3D77">
        <w:rPr>
          <w:rStyle w:val="c1"/>
          <w:b/>
          <w:bCs/>
          <w:color w:val="000000"/>
        </w:rPr>
        <w:t>Задание 3 п. 1</w:t>
      </w:r>
      <w:r w:rsidRPr="009A3D77">
        <w:rPr>
          <w:rStyle w:val="c4"/>
          <w:color w:val="000000"/>
        </w:rPr>
        <w:t> проверяет  умение распознавать и графически обозначать главные члены предложения.</w:t>
      </w:r>
    </w:p>
    <w:p w:rsidR="009A3D77" w:rsidRPr="009A3D77" w:rsidRDefault="009A3D77" w:rsidP="009A3D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A3D77">
        <w:rPr>
          <w:rStyle w:val="c1"/>
          <w:b/>
          <w:bCs/>
          <w:color w:val="000000"/>
        </w:rPr>
        <w:t>Задание 3 п. 2</w:t>
      </w:r>
      <w:r w:rsidRPr="009A3D77">
        <w:rPr>
          <w:rStyle w:val="c4"/>
          <w:color w:val="000000"/>
        </w:rPr>
        <w:t> проверяет умение распознавать изученные части речи в предложении (</w:t>
      </w:r>
      <w:proofErr w:type="spellStart"/>
      <w:r w:rsidRPr="009A3D77">
        <w:rPr>
          <w:rStyle w:val="c4"/>
          <w:color w:val="000000"/>
        </w:rPr>
        <w:t>учебноязыковое</w:t>
      </w:r>
      <w:proofErr w:type="spellEnd"/>
      <w:r w:rsidRPr="009A3D77">
        <w:rPr>
          <w:rStyle w:val="c4"/>
          <w:color w:val="000000"/>
        </w:rPr>
        <w:t xml:space="preserve"> морфологическое опознавательное умение).</w:t>
      </w:r>
    </w:p>
    <w:p w:rsidR="009A3D77" w:rsidRPr="009A3D77" w:rsidRDefault="009A3D77" w:rsidP="009A3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часть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Четвёртое задание направлено на проверку умения распознавать правильную орфоэпическую норму.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 умение классифицировать согласные звуки в результате частичного фонетического анализа (</w:t>
      </w:r>
      <w:proofErr w:type="spell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учебноязыковые</w:t>
      </w:r>
      <w:proofErr w:type="spell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опознавательные и классификационные умения, вместе с тем – 4 задание способствует и проверке коммуникативных универсальных учебных действий).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задании 6 на основании адекватного понимания </w:t>
      </w: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 предъявляемой текстовой информации и владения изучающим видом чтения (</w:t>
      </w:r>
      <w:proofErr w:type="spell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показали результаты, учащиеся затрудняются определять главную мысль. Выражают её 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общими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 фразами, не относящимися к конкретному тексту. Либо затрудняются сформулировать на письме устную речь.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7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плана текста, учащиеся допускали похожие ошибки, что и в предыдущем задании. Пункты составленных планов учащихся можно отнести к 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любому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тексту с иным содержанием.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8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адекватное понимание и анализ обучающимися письменно предъявляемой текстовой информации (</w:t>
      </w:r>
      <w:proofErr w:type="spell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логические универсальные учебные действия), на основе которых выявляется способность  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универсальными действиями.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Типичная ошибка – невнимательное прочтение задания. Необходимо было сформулировать 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вопрос</w:t>
      </w: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содержанию текста.  Учащиеся же пишут 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 на вопрос, который, видимо, был составлен устно.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9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Выявляет и уровень учебно-языкового опознавательного умения </w:t>
      </w: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Типичная ошибка – формулировалось значение слова из 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конкретного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предложения, а не на основе 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контекста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. В итоге выходило неадекватное значение понятия. Учащиеся бездумно выписывали из указанного в задании предложения любые фразы и слова. Возможно, если бы не было отсылки к тексту, правильно выполненных работ было бы больше. Но учащиеся восприняли эту отсылку как призыв к действию и, не вникнув в суть задания, принялись перестраивать предложение.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10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задании 10 одновременно проверяется и учебно-языковое умение подбирать к слову близкие по значению слова (синонимы), и предметное коммуникативное умение, заключающееся в понимании </w:t>
      </w: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уместного употребления близких по значению слов в собственной речи, и коммуникативное универсальное учебное действие, связанное с возможной эквивалентной заменой слов с целью эффективного речевого общения.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ошибкой большинства стал подбор не синонимов, а 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однокоренных</w:t>
      </w: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выявить уровень учебно-языкового умения классифицировать слова по составу. Задание направлено на выявление уровня владения логическими универсальными учебными действиями: анализ структуры слова, преобразование структурной схемы слова в слово.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12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уровень учебно-языкового умения классифицировать части речи и распознавать их грамматические признаки. Задание направлено на анализ грамматических признаков имен существительных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13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уровень учебно-языкового умения классифицировать части речи и распознавать их грамматические признаки. Задание направлено на анализ грамматический признаков имен прилагательных.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Типичной ошибкой этого задания стало определение грамматических признаков не имён прилагательных, как требуется, а имён существительных, с которыми они связаны.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14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уровень учебно-языкового умения классифицировать части.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15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Выявляет  уровень владения обучающимися национально-культурными нормами речевого поведения (коммуникативные универсальные учебные действия). Умения востребованы в жизненных ситуациях межличностного устного и письменного общения.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Малоразвитая речь, недостаточное количество и низкое качество читаемой литературы, отсутствие полноценного общения со старшими привели к тому, что учащиеся показали невысокий уровень выполнения этого задания. 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позволил выделить несколько недостатков</w:t>
      </w: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подготовке выпускников начальной школы по русскому языку.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9A3D77" w:rsidRPr="009A3D77" w:rsidRDefault="009A3D77" w:rsidP="009A3D7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давать характеристику (указывать грамматические признаки) имени прилагательного, имени существительного;</w:t>
      </w:r>
    </w:p>
    <w:p w:rsidR="009A3D77" w:rsidRPr="009A3D77" w:rsidRDefault="009A3D77" w:rsidP="009A3D7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проводить </w:t>
      </w: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морфемный</w:t>
      </w:r>
      <w:proofErr w:type="gramEnd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разбора слова;</w:t>
      </w:r>
    </w:p>
    <w:p w:rsidR="009A3D77" w:rsidRPr="009A3D77" w:rsidRDefault="009A3D77" w:rsidP="009A3D7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состав слова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9A3D77" w:rsidRPr="009A3D77" w:rsidRDefault="009A3D77" w:rsidP="009A3D7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наличие в словах изученных орфограмм;</w:t>
      </w:r>
    </w:p>
    <w:p w:rsidR="009A3D77" w:rsidRPr="009A3D77" w:rsidRDefault="009A3D77" w:rsidP="009A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9A3D77" w:rsidRPr="009A3D77" w:rsidRDefault="009A3D77" w:rsidP="009A3D7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основную мысль текста</w:t>
      </w: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A3D77" w:rsidRPr="009A3D77" w:rsidRDefault="009A3D77" w:rsidP="009A3D7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составлять план текста</w:t>
      </w:r>
      <w:proofErr w:type="gramStart"/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A3D77" w:rsidRPr="009A3D77" w:rsidRDefault="009A3D77" w:rsidP="009A3D7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9A3D77" w:rsidRPr="009A3D77" w:rsidRDefault="009A3D77" w:rsidP="009A3D7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владеть нормами речевого поведения.</w:t>
      </w:r>
    </w:p>
    <w:p w:rsidR="00D63084" w:rsidRPr="009A3D77" w:rsidRDefault="00D63084" w:rsidP="009A3D77">
      <w:pPr>
        <w:pStyle w:val="c1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:rsidR="001E09A7" w:rsidRPr="009A3D77" w:rsidRDefault="001E09A7" w:rsidP="001E09A7">
      <w:pPr>
        <w:pStyle w:val="a3"/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D77">
        <w:rPr>
          <w:rFonts w:ascii="Times New Roman" w:hAnsi="Times New Roman" w:cs="Times New Roman"/>
          <w:b/>
          <w:sz w:val="24"/>
          <w:szCs w:val="24"/>
        </w:rPr>
        <w:t>Итоговый результат выполнения заданий</w:t>
      </w:r>
    </w:p>
    <w:p w:rsidR="001E09A7" w:rsidRPr="009A3D77" w:rsidRDefault="001E09A7" w:rsidP="001E09A7">
      <w:pPr>
        <w:spacing w:after="0" w:line="1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51"/>
        <w:gridCol w:w="851"/>
        <w:gridCol w:w="708"/>
        <w:gridCol w:w="709"/>
        <w:gridCol w:w="851"/>
        <w:gridCol w:w="708"/>
        <w:gridCol w:w="709"/>
        <w:gridCol w:w="756"/>
        <w:gridCol w:w="588"/>
        <w:gridCol w:w="606"/>
      </w:tblGrid>
      <w:tr w:rsidR="001E09A7" w:rsidRPr="009A3D77" w:rsidTr="000019EB">
        <w:trPr>
          <w:trHeight w:val="1365"/>
        </w:trPr>
        <w:tc>
          <w:tcPr>
            <w:tcW w:w="851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851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708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851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56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588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606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</w:tr>
      <w:tr w:rsidR="001E09A7" w:rsidRPr="009A3D77" w:rsidTr="000019EB">
        <w:tc>
          <w:tcPr>
            <w:tcW w:w="851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1E09A7" w:rsidRPr="009A3D77" w:rsidRDefault="001E09A7" w:rsidP="00EE67CD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1E09A7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Style w:val="c1"/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63084" w:rsidRPr="009A3D77" w:rsidRDefault="00D63084" w:rsidP="00275385">
      <w:pPr>
        <w:shd w:val="clear" w:color="auto" w:fill="FFFFFF"/>
        <w:spacing w:after="0" w:line="140" w:lineRule="atLeas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1E09A7" w:rsidRPr="009A3D77" w:rsidTr="00EE67CD"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1E09A7" w:rsidRPr="009A3D77" w:rsidRDefault="001E09A7" w:rsidP="00EE67CD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E09A7" w:rsidRPr="009A3D77" w:rsidTr="00EE67CD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1E09A7" w:rsidRPr="009A3D77" w:rsidRDefault="001E09A7" w:rsidP="00EE67CD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  <w:p w:rsidR="001E09A7" w:rsidRPr="009A3D77" w:rsidRDefault="001E09A7" w:rsidP="00EE67CD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09A7" w:rsidRPr="009A3D77" w:rsidRDefault="001E09A7" w:rsidP="00EE67CD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09A7" w:rsidRPr="009A3D77" w:rsidRDefault="001E09A7" w:rsidP="00EE67CD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09A7" w:rsidRPr="009A3D77" w:rsidRDefault="001E09A7" w:rsidP="00EE67CD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09A7" w:rsidRPr="009A3D77" w:rsidRDefault="001E09A7" w:rsidP="00EE67CD">
            <w:pPr>
              <w:widowControl w:val="0"/>
              <w:autoSpaceDE w:val="0"/>
              <w:autoSpaceDN w:val="0"/>
              <w:adjustRightInd w:val="0"/>
              <w:spacing w:after="0" w:line="14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09A7" w:rsidRPr="009A3D77" w:rsidRDefault="001E09A7" w:rsidP="001E09A7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D1024E" w:rsidRPr="009A3D77" w:rsidRDefault="001E09A7" w:rsidP="00275385">
      <w:pPr>
        <w:shd w:val="clear" w:color="auto" w:fill="FFFFFF"/>
        <w:spacing w:after="0" w:line="1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024E" w:rsidRPr="009A3D77" w:rsidRDefault="00D1024E" w:rsidP="00D1024E">
      <w:pPr>
        <w:rPr>
          <w:rFonts w:ascii="Times New Roman" w:hAnsi="Times New Roman" w:cs="Times New Roman"/>
          <w:sz w:val="24"/>
          <w:szCs w:val="24"/>
        </w:rPr>
      </w:pPr>
    </w:p>
    <w:p w:rsidR="00D1024E" w:rsidRPr="009A3D77" w:rsidRDefault="00D1024E" w:rsidP="00D1024E">
      <w:pPr>
        <w:rPr>
          <w:rFonts w:ascii="Times New Roman" w:hAnsi="Times New Roman" w:cs="Times New Roman"/>
          <w:sz w:val="24"/>
          <w:szCs w:val="24"/>
        </w:rPr>
      </w:pPr>
    </w:p>
    <w:p w:rsidR="00D1024E" w:rsidRPr="009A3D77" w:rsidRDefault="00D1024E" w:rsidP="00D1024E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sz w:val="24"/>
          <w:szCs w:val="24"/>
        </w:rPr>
        <w:tab/>
      </w:r>
      <w:r w:rsidRPr="009A3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1F1B45" w:rsidRPr="009A3D77" w:rsidRDefault="00D1024E" w:rsidP="00D1024E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1B45" w:rsidRPr="009A3D77" w:rsidRDefault="001F1B45" w:rsidP="001F1B45">
      <w:pPr>
        <w:rPr>
          <w:rFonts w:ascii="Times New Roman" w:hAnsi="Times New Roman" w:cs="Times New Roman"/>
          <w:sz w:val="24"/>
          <w:szCs w:val="24"/>
        </w:rPr>
      </w:pPr>
    </w:p>
    <w:p w:rsidR="001F1B45" w:rsidRPr="009A3D77" w:rsidRDefault="001F1B45" w:rsidP="001F1B4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9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2129"/>
        <w:gridCol w:w="683"/>
        <w:gridCol w:w="324"/>
        <w:gridCol w:w="17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965"/>
      </w:tblGrid>
      <w:tr w:rsidR="001F1B45" w:rsidRPr="009A3D77" w:rsidTr="001F1B45">
        <w:trPr>
          <w:trHeight w:val="245"/>
        </w:trPr>
        <w:tc>
          <w:tcPr>
            <w:tcW w:w="1492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</w:tr>
      <w:tr w:rsidR="001F1B45" w:rsidRPr="009A3D77" w:rsidTr="001F1B45">
        <w:trPr>
          <w:trHeight w:val="247"/>
        </w:trPr>
        <w:tc>
          <w:tcPr>
            <w:tcW w:w="1492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  <w:tr w:rsidR="001F1B45" w:rsidRPr="009A3D77" w:rsidTr="001F1B45">
        <w:trPr>
          <w:trHeight w:val="295"/>
        </w:trPr>
        <w:tc>
          <w:tcPr>
            <w:tcW w:w="1492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38</w:t>
            </w:r>
          </w:p>
        </w:tc>
      </w:tr>
      <w:tr w:rsidR="001F1B45" w:rsidRPr="009A3D77" w:rsidTr="001F1B45">
        <w:trPr>
          <w:trHeight w:val="246"/>
        </w:trPr>
        <w:tc>
          <w:tcPr>
            <w:tcW w:w="1492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B45" w:rsidRPr="009A3D77" w:rsidTr="001F1B45">
        <w:trPr>
          <w:trHeight w:val="197"/>
        </w:trPr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B45" w:rsidRPr="009A3D77" w:rsidTr="001F1B45">
        <w:trPr>
          <w:trHeight w:val="442"/>
        </w:trPr>
        <w:tc>
          <w:tcPr>
            <w:tcW w:w="24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314325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1K1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15(2)</w:t>
            </w:r>
          </w:p>
        </w:tc>
        <w:tc>
          <w:tcPr>
            <w:tcW w:w="3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B45" w:rsidRPr="009A3D77" w:rsidTr="001F1B45">
        <w:trPr>
          <w:trHeight w:val="246"/>
        </w:trPr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45" w:rsidRPr="009A3D77" w:rsidTr="001F1B45">
        <w:trPr>
          <w:trHeight w:val="49"/>
        </w:trPr>
        <w:tc>
          <w:tcPr>
            <w:tcW w:w="109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45" w:rsidRPr="009A3D77" w:rsidTr="001F1B45">
        <w:trPr>
          <w:trHeight w:val="246"/>
        </w:trPr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1343844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45" w:rsidRPr="009A3D77" w:rsidTr="001F1B45">
        <w:trPr>
          <w:trHeight w:val="429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4676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45" w:rsidRPr="009A3D77" w:rsidTr="001F1B45">
        <w:trPr>
          <w:trHeight w:val="429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45" w:rsidRPr="009A3D77" w:rsidTr="00847991">
        <w:trPr>
          <w:trHeight w:val="429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№3 ст. </w:t>
            </w:r>
            <w:proofErr w:type="spellStart"/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45" w:rsidRPr="009A3D77" w:rsidTr="001F1B45">
        <w:trPr>
          <w:gridAfter w:val="22"/>
          <w:wAfter w:w="11507" w:type="dxa"/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B45" w:rsidRPr="009A3D77" w:rsidRDefault="001F1B45" w:rsidP="00EE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77" w:rsidRPr="009A3D77" w:rsidRDefault="009A3D77" w:rsidP="009A3D7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Следует включить в работу некоторые пункты:</w:t>
      </w:r>
    </w:p>
    <w:p w:rsidR="009A3D77" w:rsidRPr="009A3D77" w:rsidRDefault="009A3D77" w:rsidP="009A3D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тексты разных стилей, родов и жанров</w:t>
      </w:r>
    </w:p>
    <w:p w:rsidR="009A3D77" w:rsidRPr="009A3D77" w:rsidRDefault="009A3D77" w:rsidP="009A3D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работу с различными источниками информации.</w:t>
      </w:r>
    </w:p>
    <w:p w:rsidR="009A3D77" w:rsidRPr="009A3D77" w:rsidRDefault="009A3D77" w:rsidP="009A3D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внимание на работу с информационными текстами.</w:t>
      </w:r>
    </w:p>
    <w:p w:rsidR="009A3D77" w:rsidRPr="009A3D77" w:rsidRDefault="009A3D77" w:rsidP="009A3D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9A3D77" w:rsidRPr="009A3D77" w:rsidRDefault="009A3D77" w:rsidP="009A3D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9A3D77" w:rsidRPr="009A3D77" w:rsidRDefault="009A3D77" w:rsidP="009A3D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9A3D77" w:rsidRPr="009A3D77" w:rsidRDefault="009A3D77" w:rsidP="009A3D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над классификацией слов по составу.</w:t>
      </w:r>
    </w:p>
    <w:p w:rsidR="009A3D77" w:rsidRPr="009A3D77" w:rsidRDefault="009A3D77" w:rsidP="009A3D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выстроить  работу  на уроках развития речи  по составлению и записи текстов, направленных на знание  норм речевого этикета с учетом орфографических  и пунктуационных правил русского языка.  </w:t>
      </w:r>
    </w:p>
    <w:p w:rsidR="009A3D77" w:rsidRPr="009A3D77" w:rsidRDefault="009A3D77" w:rsidP="009A3D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перечень творческих домашних заданий.</w:t>
      </w:r>
    </w:p>
    <w:p w:rsidR="009A3D77" w:rsidRPr="009A3D77" w:rsidRDefault="009A3D77" w:rsidP="009A3D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над определением главной мысли текста</w:t>
      </w:r>
    </w:p>
    <w:p w:rsidR="00D63084" w:rsidRPr="009A3D77" w:rsidRDefault="00D63084" w:rsidP="001F1B4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sectPr w:rsidR="00D63084" w:rsidRPr="009A3D77" w:rsidSect="003A53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47E"/>
    <w:multiLevelType w:val="multilevel"/>
    <w:tmpl w:val="D192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73054"/>
    <w:multiLevelType w:val="multilevel"/>
    <w:tmpl w:val="8312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203F"/>
    <w:multiLevelType w:val="multilevel"/>
    <w:tmpl w:val="7A92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D7A5F"/>
    <w:multiLevelType w:val="multilevel"/>
    <w:tmpl w:val="D462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D6DBB"/>
    <w:multiLevelType w:val="multilevel"/>
    <w:tmpl w:val="E368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017CE"/>
    <w:multiLevelType w:val="multilevel"/>
    <w:tmpl w:val="DED4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76F4D"/>
    <w:multiLevelType w:val="multilevel"/>
    <w:tmpl w:val="4EF0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6259B"/>
    <w:multiLevelType w:val="multilevel"/>
    <w:tmpl w:val="D6B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816BF"/>
    <w:multiLevelType w:val="multilevel"/>
    <w:tmpl w:val="C980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9272D"/>
    <w:multiLevelType w:val="multilevel"/>
    <w:tmpl w:val="65B6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453B9"/>
    <w:multiLevelType w:val="multilevel"/>
    <w:tmpl w:val="399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753D6"/>
    <w:multiLevelType w:val="multilevel"/>
    <w:tmpl w:val="EF96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02759"/>
    <w:multiLevelType w:val="multilevel"/>
    <w:tmpl w:val="7358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85E93"/>
    <w:multiLevelType w:val="multilevel"/>
    <w:tmpl w:val="068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417F45"/>
    <w:multiLevelType w:val="multilevel"/>
    <w:tmpl w:val="8338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9B0800"/>
    <w:multiLevelType w:val="multilevel"/>
    <w:tmpl w:val="3E2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D00"/>
    <w:rsid w:val="001A35D4"/>
    <w:rsid w:val="001E09A7"/>
    <w:rsid w:val="001F1B45"/>
    <w:rsid w:val="00275385"/>
    <w:rsid w:val="00306552"/>
    <w:rsid w:val="003A53DC"/>
    <w:rsid w:val="00402806"/>
    <w:rsid w:val="00521D69"/>
    <w:rsid w:val="005B2651"/>
    <w:rsid w:val="005E1E4C"/>
    <w:rsid w:val="00712A61"/>
    <w:rsid w:val="008E78D8"/>
    <w:rsid w:val="0094116F"/>
    <w:rsid w:val="00947B36"/>
    <w:rsid w:val="009705A6"/>
    <w:rsid w:val="009A3D77"/>
    <w:rsid w:val="00A14D00"/>
    <w:rsid w:val="00B56F32"/>
    <w:rsid w:val="00BB5471"/>
    <w:rsid w:val="00C0114E"/>
    <w:rsid w:val="00C20658"/>
    <w:rsid w:val="00C80E72"/>
    <w:rsid w:val="00CD720B"/>
    <w:rsid w:val="00D1024E"/>
    <w:rsid w:val="00D63084"/>
    <w:rsid w:val="00F01423"/>
    <w:rsid w:val="00F8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1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14D00"/>
  </w:style>
  <w:style w:type="paragraph" w:customStyle="1" w:styleId="c0">
    <w:name w:val="c0"/>
    <w:basedOn w:val="a"/>
    <w:rsid w:val="00A1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14D00"/>
  </w:style>
  <w:style w:type="character" w:customStyle="1" w:styleId="c1">
    <w:name w:val="c1"/>
    <w:basedOn w:val="a0"/>
    <w:rsid w:val="00A14D00"/>
  </w:style>
  <w:style w:type="character" w:customStyle="1" w:styleId="c5">
    <w:name w:val="c5"/>
    <w:basedOn w:val="a0"/>
    <w:rsid w:val="00A14D00"/>
  </w:style>
  <w:style w:type="character" w:customStyle="1" w:styleId="c8">
    <w:name w:val="c8"/>
    <w:basedOn w:val="a0"/>
    <w:rsid w:val="00A14D00"/>
  </w:style>
  <w:style w:type="paragraph" w:styleId="a3">
    <w:name w:val="List Paragraph"/>
    <w:basedOn w:val="a"/>
    <w:uiPriority w:val="34"/>
    <w:qFormat/>
    <w:rsid w:val="0094116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411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B3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D6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63084"/>
  </w:style>
  <w:style w:type="character" w:customStyle="1" w:styleId="c3">
    <w:name w:val="c3"/>
    <w:basedOn w:val="a0"/>
    <w:rsid w:val="00D63084"/>
  </w:style>
  <w:style w:type="paragraph" w:styleId="a7">
    <w:name w:val="Normal (Web)"/>
    <w:basedOn w:val="a"/>
    <w:uiPriority w:val="99"/>
    <w:semiHidden/>
    <w:unhideWhenUsed/>
    <w:rsid w:val="00F0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E09A7"/>
  </w:style>
  <w:style w:type="paragraph" w:customStyle="1" w:styleId="c16">
    <w:name w:val="c16"/>
    <w:basedOn w:val="a"/>
    <w:rsid w:val="009A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A3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17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13</c:v>
                </c:pt>
                <c:pt idx="2">
                  <c:v>5</c:v>
                </c:pt>
                <c:pt idx="3">
                  <c:v>12</c:v>
                </c:pt>
              </c:numCache>
            </c:numRef>
          </c:val>
        </c:ser>
        <c:shape val="cylinder"/>
        <c:axId val="82741888"/>
        <c:axId val="103685504"/>
        <c:axId val="0"/>
      </c:bar3DChart>
      <c:catAx>
        <c:axId val="82741888"/>
        <c:scaling>
          <c:orientation val="minMax"/>
        </c:scaling>
        <c:axPos val="b"/>
        <c:tickLblPos val="nextTo"/>
        <c:crossAx val="103685504"/>
        <c:crosses val="autoZero"/>
        <c:auto val="1"/>
        <c:lblAlgn val="ctr"/>
        <c:lblOffset val="100"/>
      </c:catAx>
      <c:valAx>
        <c:axId val="103685504"/>
        <c:scaling>
          <c:orientation val="minMax"/>
        </c:scaling>
        <c:axPos val="l"/>
        <c:majorGridlines/>
        <c:numFmt formatCode="General" sourceLinked="1"/>
        <c:tickLblPos val="nextTo"/>
        <c:crossAx val="82741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0.31000000000000028</c:v>
                </c:pt>
                <c:pt idx="2">
                  <c:v>1.1200000000000001</c:v>
                </c:pt>
                <c:pt idx="3">
                  <c:v>7.0000000000000021E-2</c:v>
                </c:pt>
              </c:numCache>
            </c:numRef>
          </c:val>
        </c:ser>
        <c:shape val="box"/>
        <c:axId val="105441536"/>
        <c:axId val="108466176"/>
        <c:axId val="79123776"/>
      </c:bar3DChart>
      <c:catAx>
        <c:axId val="105441536"/>
        <c:scaling>
          <c:orientation val="minMax"/>
        </c:scaling>
        <c:axPos val="b"/>
        <c:tickLblPos val="nextTo"/>
        <c:crossAx val="108466176"/>
        <c:crosses val="autoZero"/>
        <c:auto val="1"/>
        <c:lblAlgn val="ctr"/>
        <c:lblOffset val="100"/>
      </c:catAx>
      <c:valAx>
        <c:axId val="108466176"/>
        <c:scaling>
          <c:orientation val="minMax"/>
        </c:scaling>
        <c:axPos val="l"/>
        <c:majorGridlines/>
        <c:numFmt formatCode="0%" sourceLinked="1"/>
        <c:tickLblPos val="nextTo"/>
        <c:crossAx val="105441536"/>
        <c:crosses val="autoZero"/>
        <c:crossBetween val="between"/>
      </c:valAx>
      <c:serAx>
        <c:axId val="79123776"/>
        <c:scaling>
          <c:orientation val="minMax"/>
        </c:scaling>
        <c:delete val="1"/>
        <c:axPos val="b"/>
        <c:tickLblPos val="nextTo"/>
        <c:crossAx val="108466176"/>
        <c:crosses val="autoZero"/>
      </c:ser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Подтвердили31%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0.5</c:v>
                </c:pt>
                <c:pt idx="2">
                  <c:v>0.31000000000000028</c:v>
                </c:pt>
              </c:numCache>
            </c:numRef>
          </c:val>
        </c:ser>
        <c:shape val="cylinder"/>
        <c:axId val="108630784"/>
        <c:axId val="132211456"/>
        <c:axId val="79925696"/>
      </c:bar3DChart>
      <c:catAx>
        <c:axId val="108630784"/>
        <c:scaling>
          <c:orientation val="minMax"/>
        </c:scaling>
        <c:axPos val="b"/>
        <c:tickLblPos val="nextTo"/>
        <c:crossAx val="132211456"/>
        <c:crosses val="autoZero"/>
        <c:auto val="1"/>
        <c:lblAlgn val="ctr"/>
        <c:lblOffset val="100"/>
      </c:catAx>
      <c:valAx>
        <c:axId val="132211456"/>
        <c:scaling>
          <c:orientation val="minMax"/>
        </c:scaling>
        <c:axPos val="l"/>
        <c:majorGridlines/>
        <c:numFmt formatCode="0%" sourceLinked="1"/>
        <c:tickLblPos val="nextTo"/>
        <c:crossAx val="108630784"/>
        <c:crosses val="autoZero"/>
        <c:crossBetween val="between"/>
      </c:valAx>
      <c:serAx>
        <c:axId val="79925696"/>
        <c:scaling>
          <c:orientation val="minMax"/>
        </c:scaling>
        <c:delete val="1"/>
        <c:axPos val="b"/>
        <c:tickLblPos val="nextTo"/>
        <c:crossAx val="132211456"/>
        <c:crosses val="autoZero"/>
      </c:ser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20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hape val="cylinder"/>
        <c:axId val="79909632"/>
        <c:axId val="79911168"/>
        <c:axId val="0"/>
      </c:bar3DChart>
      <c:catAx>
        <c:axId val="79909632"/>
        <c:scaling>
          <c:orientation val="minMax"/>
        </c:scaling>
        <c:axPos val="b"/>
        <c:tickLblPos val="nextTo"/>
        <c:crossAx val="79911168"/>
        <c:crosses val="autoZero"/>
        <c:auto val="1"/>
        <c:lblAlgn val="ctr"/>
        <c:lblOffset val="100"/>
      </c:catAx>
      <c:valAx>
        <c:axId val="79911168"/>
        <c:scaling>
          <c:orientation val="minMax"/>
        </c:scaling>
        <c:axPos val="l"/>
        <c:majorGridlines/>
        <c:numFmt formatCode="General" sourceLinked="1"/>
        <c:tickLblPos val="nextTo"/>
        <c:crossAx val="79909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0.6900000000000005</c:v>
                </c:pt>
                <c:pt idx="2">
                  <c:v>0.17</c:v>
                </c:pt>
                <c:pt idx="3">
                  <c:v>0</c:v>
                </c:pt>
              </c:numCache>
            </c:numRef>
          </c:val>
        </c:ser>
        <c:shape val="box"/>
        <c:axId val="82978688"/>
        <c:axId val="82980224"/>
        <c:axId val="79958464"/>
      </c:bar3DChart>
      <c:catAx>
        <c:axId val="82978688"/>
        <c:scaling>
          <c:orientation val="minMax"/>
        </c:scaling>
        <c:axPos val="b"/>
        <c:tickLblPos val="nextTo"/>
        <c:crossAx val="82980224"/>
        <c:crosses val="autoZero"/>
        <c:auto val="1"/>
        <c:lblAlgn val="ctr"/>
        <c:lblOffset val="100"/>
      </c:catAx>
      <c:valAx>
        <c:axId val="82980224"/>
        <c:scaling>
          <c:orientation val="minMax"/>
        </c:scaling>
        <c:axPos val="l"/>
        <c:majorGridlines/>
        <c:numFmt formatCode="0%" sourceLinked="1"/>
        <c:tickLblPos val="nextTo"/>
        <c:crossAx val="82978688"/>
        <c:crosses val="autoZero"/>
        <c:crossBetween val="between"/>
      </c:valAx>
      <c:serAx>
        <c:axId val="79958464"/>
        <c:scaling>
          <c:orientation val="minMax"/>
        </c:scaling>
        <c:delete val="1"/>
        <c:axPos val="b"/>
        <c:tickLblPos val="nextTo"/>
        <c:crossAx val="82980224"/>
        <c:crosses val="autoZero"/>
      </c:ser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Подтвердили31%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0.38000000000000034</c:v>
                </c:pt>
                <c:pt idx="1">
                  <c:v>0.28000000000000008</c:v>
                </c:pt>
                <c:pt idx="2">
                  <c:v>0.38000000000000034</c:v>
                </c:pt>
              </c:numCache>
            </c:numRef>
          </c:val>
        </c:ser>
        <c:shape val="cylinder"/>
        <c:axId val="83013632"/>
        <c:axId val="83015168"/>
        <c:axId val="67073344"/>
      </c:bar3DChart>
      <c:catAx>
        <c:axId val="83013632"/>
        <c:scaling>
          <c:orientation val="minMax"/>
        </c:scaling>
        <c:axPos val="b"/>
        <c:tickLblPos val="nextTo"/>
        <c:crossAx val="83015168"/>
        <c:crosses val="autoZero"/>
        <c:auto val="1"/>
        <c:lblAlgn val="ctr"/>
        <c:lblOffset val="100"/>
      </c:catAx>
      <c:valAx>
        <c:axId val="83015168"/>
        <c:scaling>
          <c:orientation val="minMax"/>
        </c:scaling>
        <c:axPos val="l"/>
        <c:majorGridlines/>
        <c:numFmt formatCode="0%" sourceLinked="1"/>
        <c:tickLblPos val="nextTo"/>
        <c:crossAx val="83013632"/>
        <c:crosses val="autoZero"/>
        <c:crossBetween val="between"/>
      </c:valAx>
      <c:serAx>
        <c:axId val="67073344"/>
        <c:scaling>
          <c:orientation val="minMax"/>
        </c:scaling>
        <c:delete val="1"/>
        <c:axPos val="b"/>
        <c:tickLblPos val="nextTo"/>
        <c:crossAx val="83015168"/>
        <c:crosses val="autoZero"/>
      </c:ser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17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</c:ser>
        <c:shape val="cylinder"/>
        <c:axId val="82770560"/>
        <c:axId val="83313024"/>
        <c:axId val="0"/>
      </c:bar3DChart>
      <c:catAx>
        <c:axId val="82770560"/>
        <c:scaling>
          <c:orientation val="minMax"/>
        </c:scaling>
        <c:axPos val="b"/>
        <c:tickLblPos val="nextTo"/>
        <c:crossAx val="83313024"/>
        <c:crosses val="autoZero"/>
        <c:auto val="1"/>
        <c:lblAlgn val="ctr"/>
        <c:lblOffset val="100"/>
      </c:catAx>
      <c:valAx>
        <c:axId val="83313024"/>
        <c:scaling>
          <c:orientation val="minMax"/>
        </c:scaling>
        <c:axPos val="l"/>
        <c:majorGridlines/>
        <c:numFmt formatCode="General" sourceLinked="1"/>
        <c:tickLblPos val="nextTo"/>
        <c:crossAx val="82770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0.4</c:v>
                </c:pt>
                <c:pt idx="2">
                  <c:v>0.29000000000000015</c:v>
                </c:pt>
                <c:pt idx="3">
                  <c:v>7.0000000000000021E-2</c:v>
                </c:pt>
              </c:numCache>
            </c:numRef>
          </c:val>
        </c:ser>
        <c:shape val="box"/>
        <c:axId val="101863424"/>
        <c:axId val="101864960"/>
        <c:axId val="82727360"/>
      </c:bar3DChart>
      <c:catAx>
        <c:axId val="101863424"/>
        <c:scaling>
          <c:orientation val="minMax"/>
        </c:scaling>
        <c:axPos val="b"/>
        <c:tickLblPos val="nextTo"/>
        <c:crossAx val="101864960"/>
        <c:crosses val="autoZero"/>
        <c:auto val="1"/>
        <c:lblAlgn val="ctr"/>
        <c:lblOffset val="100"/>
      </c:catAx>
      <c:valAx>
        <c:axId val="101864960"/>
        <c:scaling>
          <c:orientation val="minMax"/>
        </c:scaling>
        <c:axPos val="l"/>
        <c:majorGridlines/>
        <c:numFmt formatCode="0%" sourceLinked="1"/>
        <c:tickLblPos val="nextTo"/>
        <c:crossAx val="101863424"/>
        <c:crosses val="autoZero"/>
        <c:crossBetween val="between"/>
      </c:valAx>
      <c:serAx>
        <c:axId val="82727360"/>
        <c:scaling>
          <c:orientation val="minMax"/>
        </c:scaling>
        <c:delete val="1"/>
        <c:axPos val="b"/>
        <c:tickLblPos val="nextTo"/>
        <c:crossAx val="101864960"/>
        <c:crosses val="autoZero"/>
      </c:ser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0.21000000000000008</c:v>
                </c:pt>
                <c:pt idx="1">
                  <c:v>0.74000000000000032</c:v>
                </c:pt>
                <c:pt idx="2">
                  <c:v>0.05</c:v>
                </c:pt>
              </c:numCache>
            </c:numRef>
          </c:val>
        </c:ser>
        <c:shape val="cylinder"/>
        <c:axId val="82995072"/>
        <c:axId val="82996608"/>
        <c:axId val="79927488"/>
      </c:bar3DChart>
      <c:catAx>
        <c:axId val="82995072"/>
        <c:scaling>
          <c:orientation val="minMax"/>
        </c:scaling>
        <c:axPos val="b"/>
        <c:tickLblPos val="nextTo"/>
        <c:crossAx val="82996608"/>
        <c:crosses val="autoZero"/>
        <c:auto val="1"/>
        <c:lblAlgn val="ctr"/>
        <c:lblOffset val="100"/>
      </c:catAx>
      <c:valAx>
        <c:axId val="82996608"/>
        <c:scaling>
          <c:orientation val="minMax"/>
        </c:scaling>
        <c:axPos val="l"/>
        <c:majorGridlines/>
        <c:numFmt formatCode="0%" sourceLinked="1"/>
        <c:tickLblPos val="nextTo"/>
        <c:crossAx val="82995072"/>
        <c:crosses val="autoZero"/>
        <c:crossBetween val="between"/>
      </c:valAx>
      <c:serAx>
        <c:axId val="79927488"/>
        <c:scaling>
          <c:orientation val="minMax"/>
        </c:scaling>
        <c:delete val="1"/>
        <c:axPos val="b"/>
        <c:tickLblPos val="nextTo"/>
        <c:crossAx val="82996608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2020-11-20T18:36:00Z</dcterms:created>
  <dcterms:modified xsi:type="dcterms:W3CDTF">2020-11-21T11:08:00Z</dcterms:modified>
</cp:coreProperties>
</file>